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63B7" w:rsidRPr="009512DB" w:rsidRDefault="000863B7" w:rsidP="009512DB">
      <w:pPr>
        <w:ind w:firstLine="0"/>
        <w:rPr>
          <w:rFonts w:eastAsia="Times New Roman"/>
          <w:b/>
          <w:bCs/>
          <w:i/>
          <w:color w:val="FF0000"/>
          <w:szCs w:val="24"/>
        </w:rPr>
      </w:pPr>
    </w:p>
    <w:p w:rsidR="00625E35" w:rsidRPr="00C1628C" w:rsidRDefault="00625E35" w:rsidP="00C1628C">
      <w:pPr>
        <w:jc w:val="center"/>
        <w:rPr>
          <w:rFonts w:eastAsia="Times New Roman"/>
          <w:b/>
          <w:bCs/>
          <w:i/>
          <w:color w:val="FF0000"/>
          <w:sz w:val="28"/>
          <w:szCs w:val="28"/>
          <w:lang w:val="vi-VN"/>
        </w:rPr>
      </w:pPr>
      <w:r w:rsidRPr="00C1628C">
        <w:rPr>
          <w:rFonts w:eastAsia="Times New Roman"/>
          <w:b/>
          <w:bCs/>
          <w:i/>
          <w:color w:val="FF0000"/>
          <w:sz w:val="28"/>
          <w:szCs w:val="28"/>
        </w:rPr>
        <w:t>Trên con đường thành công không có dấu chân của kẻ lười biếng!</w:t>
      </w:r>
    </w:p>
    <w:p w:rsidR="00F873C3" w:rsidRPr="00A960E5" w:rsidRDefault="00F873C3" w:rsidP="00F873C3">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rPr>
          <w:lang w:val="vi-VN"/>
        </w:rPr>
      </w:pPr>
      <w:bookmarkStart w:id="0" w:name="_Toc524087073"/>
      <w:bookmarkStart w:id="1" w:name="_Toc524087172"/>
      <w:bookmarkStart w:id="2" w:name="_Toc524087287"/>
      <w:r w:rsidRPr="00A960E5">
        <w:rPr>
          <w:u w:val="single"/>
          <w:lang w:val="vi-VN"/>
        </w:rPr>
        <w:t>DẠNG 2</w:t>
      </w:r>
      <w:r w:rsidRPr="00A960E5">
        <w:rPr>
          <w:lang w:val="vi-VN"/>
        </w:rPr>
        <w:t>. BÀI TOÁN LIÊN QUAN ĐẾN THANH KIM LOẠI CHUYỂN ĐỘNG TRONG MẶT PHẲNG CẮT CÁC ĐƯỜNG SỨC TỪ</w:t>
      </w:r>
      <w:bookmarkEnd w:id="0"/>
      <w:bookmarkEnd w:id="1"/>
      <w:bookmarkEnd w:id="2"/>
    </w:p>
    <w:p w:rsidR="00F873C3" w:rsidRPr="00A960E5" w:rsidRDefault="00F873C3" w:rsidP="00F873C3">
      <w:pPr>
        <w:spacing w:line="240" w:lineRule="auto"/>
        <w:rPr>
          <w:lang w:val="vi-V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804"/>
        <w:gridCol w:w="3969"/>
      </w:tblGrid>
      <w:tr w:rsidR="00F873C3" w:rsidTr="006179A6">
        <w:trPr>
          <w:trHeight w:val="2336"/>
        </w:trPr>
        <w:tc>
          <w:tcPr>
            <w:tcW w:w="6804" w:type="dxa"/>
            <w:shd w:val="clear" w:color="auto" w:fill="auto"/>
          </w:tcPr>
          <w:p w:rsidR="00F873C3" w:rsidRPr="00A960E5" w:rsidRDefault="00F873C3" w:rsidP="006179A6">
            <w:pPr>
              <w:rPr>
                <w:lang w:val="vi-VN"/>
              </w:rPr>
            </w:pPr>
            <w:r w:rsidRPr="00A960E5">
              <w:rPr>
                <w:lang w:val="vi-VN"/>
              </w:rPr>
              <w:t xml:space="preserve">+ Thanh kim loại thẳng có chiều dài ℓ chuyển động thẳng đều với vận tốc v vuông góc với thanh trong từ trường đều </w:t>
            </w:r>
            <w:r w:rsidRPr="00B313DF">
              <w:rPr>
                <w:position w:val="-4"/>
                <w:szCs w:val="22"/>
              </w:rPr>
              <w:object w:dxaOrig="24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5.75pt" o:ole="">
                  <v:imagedata r:id="rId7" o:title=""/>
                </v:shape>
                <o:OLEObject Type="Embed" ProgID="Equation.DSMT4" ShapeID="_x0000_i1025" DrawAspect="Content" ObjectID="_1643456040" r:id="rId8"/>
              </w:object>
            </w:r>
            <w:r w:rsidRPr="00A960E5">
              <w:rPr>
                <w:lang w:val="vi-VN"/>
              </w:rPr>
              <w:t xml:space="preserve">  sao cho góc hợp bởi </w:t>
            </w:r>
            <w:r w:rsidRPr="00B313DF">
              <w:rPr>
                <w:position w:val="-6"/>
                <w:szCs w:val="22"/>
              </w:rPr>
              <w:object w:dxaOrig="200" w:dyaOrig="340">
                <v:shape id="_x0000_i1026" type="#_x0000_t75" style="width:9.75pt;height:18pt" o:ole="">
                  <v:imagedata r:id="rId9" o:title=""/>
                </v:shape>
                <o:OLEObject Type="Embed" ProgID="Equation.DSMT4" ShapeID="_x0000_i1026" DrawAspect="Content" ObjectID="_1643456041" r:id="rId10"/>
              </w:object>
            </w:r>
            <w:r w:rsidRPr="00A960E5">
              <w:rPr>
                <w:lang w:val="vi-VN"/>
              </w:rPr>
              <w:t xml:space="preserve"> và </w:t>
            </w:r>
            <w:r w:rsidRPr="00B313DF">
              <w:rPr>
                <w:position w:val="-4"/>
                <w:szCs w:val="22"/>
              </w:rPr>
              <w:object w:dxaOrig="240" w:dyaOrig="320">
                <v:shape id="_x0000_i1027" type="#_x0000_t75" style="width:12pt;height:15.75pt" o:ole="">
                  <v:imagedata r:id="rId11" o:title=""/>
                </v:shape>
                <o:OLEObject Type="Embed" ProgID="Equation.DSMT4" ShapeID="_x0000_i1027" DrawAspect="Content" ObjectID="_1643456042" r:id="rId12"/>
              </w:object>
            </w:r>
            <w:r w:rsidRPr="00A960E5">
              <w:rPr>
                <w:lang w:val="vi-VN"/>
              </w:rPr>
              <w:t xml:space="preserve"> bằng </w:t>
            </w:r>
            <w:r w:rsidRPr="0079001D">
              <w:rPr>
                <w:position w:val="-10"/>
                <w:szCs w:val="22"/>
              </w:rPr>
              <w:object w:dxaOrig="240" w:dyaOrig="320">
                <v:shape id="_x0000_i1028" type="#_x0000_t75" style="width:12pt;height:15.75pt" o:ole="">
                  <v:imagedata r:id="rId13" o:title=""/>
                </v:shape>
                <o:OLEObject Type="Embed" ProgID="Equation.DSMT4" ShapeID="_x0000_i1028" DrawAspect="Content" ObjectID="_1643456043" r:id="rId14"/>
              </w:object>
            </w:r>
            <w:r w:rsidRPr="00A960E5">
              <w:rPr>
                <w:lang w:val="vi-VN"/>
              </w:rPr>
              <w:t>.</w:t>
            </w:r>
          </w:p>
          <w:p w:rsidR="00F873C3" w:rsidRPr="00A960E5" w:rsidRDefault="00F873C3" w:rsidP="006179A6">
            <w:pPr>
              <w:rPr>
                <w:lang w:val="vi-VN"/>
              </w:rPr>
            </w:pPr>
            <w:r w:rsidRPr="00A960E5">
              <w:rPr>
                <w:lang w:val="vi-VN"/>
              </w:rPr>
              <w:t xml:space="preserve">Sau thời gian </w:t>
            </w:r>
            <w:r>
              <w:t>Δ</w:t>
            </w:r>
            <w:r w:rsidRPr="00A960E5">
              <w:rPr>
                <w:lang w:val="vi-VN"/>
              </w:rPr>
              <w:t>t, thanh quét được diện tích</w:t>
            </w:r>
            <w:r w:rsidRPr="00A144E0">
              <w:rPr>
                <w:position w:val="-6"/>
                <w:szCs w:val="22"/>
              </w:rPr>
              <w:object w:dxaOrig="1040" w:dyaOrig="279">
                <v:shape id="_x0000_i1029" type="#_x0000_t75" style="width:51.75pt;height:14.25pt" o:ole="">
                  <v:imagedata r:id="rId15" o:title=""/>
                </v:shape>
                <o:OLEObject Type="Embed" ProgID="Equation.DSMT4" ShapeID="_x0000_i1029" DrawAspect="Content" ObjectID="_1643456044" r:id="rId16"/>
              </w:object>
            </w:r>
            <w:r w:rsidRPr="00A960E5">
              <w:rPr>
                <w:lang w:val="vi-VN"/>
              </w:rPr>
              <w:t xml:space="preserve">, từ thông gửi qua diện tích đó </w:t>
            </w:r>
            <w:r w:rsidRPr="00A144E0">
              <w:rPr>
                <w:position w:val="-10"/>
                <w:szCs w:val="22"/>
              </w:rPr>
              <w:object w:dxaOrig="2920" w:dyaOrig="320">
                <v:shape id="_x0000_i1030" type="#_x0000_t75" style="width:145.5pt;height:15.75pt" o:ole="">
                  <v:imagedata r:id="rId17" o:title=""/>
                </v:shape>
                <o:OLEObject Type="Embed" ProgID="Equation.DSMT4" ShapeID="_x0000_i1030" DrawAspect="Content" ObjectID="_1643456045" r:id="rId18"/>
              </w:object>
            </w:r>
            <w:r w:rsidRPr="00A960E5">
              <w:rPr>
                <w:lang w:val="vi-VN"/>
              </w:rPr>
              <w:t xml:space="preserve"> và trong thanh </w:t>
            </w:r>
          </w:p>
        </w:tc>
        <w:tc>
          <w:tcPr>
            <w:tcW w:w="3969" w:type="dxa"/>
            <w:shd w:val="clear" w:color="auto" w:fill="auto"/>
          </w:tcPr>
          <w:p w:rsidR="00F873C3" w:rsidRDefault="00F873C3" w:rsidP="006179A6">
            <w:pPr>
              <w:ind w:firstLine="0"/>
            </w:pPr>
            <w:r>
              <w:rPr>
                <w:szCs w:val="22"/>
              </w:rPr>
              <w:object w:dxaOrig="3984" w:dyaOrig="1829">
                <v:shape id="_x0000_i1031" type="#_x0000_t75" style="width:196.5pt;height:113.25pt" o:ole="">
                  <v:imagedata r:id="rId19" o:title=""/>
                </v:shape>
                <o:OLEObject Type="Embed" ProgID="Visio.Drawing.11" ShapeID="_x0000_i1031" DrawAspect="Content" ObjectID="_1643456046" r:id="rId20"/>
              </w:object>
            </w:r>
          </w:p>
        </w:tc>
      </w:tr>
      <w:tr w:rsidR="00F873C3" w:rsidTr="006179A6">
        <w:tc>
          <w:tcPr>
            <w:tcW w:w="6804" w:type="dxa"/>
            <w:shd w:val="clear" w:color="auto" w:fill="auto"/>
          </w:tcPr>
          <w:p w:rsidR="00F873C3" w:rsidRDefault="00F873C3" w:rsidP="006179A6">
            <w:pPr>
              <w:ind w:firstLine="0"/>
            </w:pPr>
            <w:r>
              <w:t xml:space="preserve">xuất hiện suất điện động cảm ứng có chiều xác định theo quy tắc bàn tay phải, có độ lớn: </w:t>
            </w:r>
            <w:r w:rsidRPr="00A144E0">
              <w:rPr>
                <w:position w:val="-24"/>
                <w:szCs w:val="22"/>
              </w:rPr>
              <w:object w:dxaOrig="2200" w:dyaOrig="660">
                <v:shape id="_x0000_i1032" type="#_x0000_t75" style="width:110.25pt;height:34.5pt" o:ole="">
                  <v:imagedata r:id="rId21" o:title=""/>
                </v:shape>
                <o:OLEObject Type="Embed" ProgID="Equation.DSMT4" ShapeID="_x0000_i1032" DrawAspect="Content" ObjectID="_1643456047" r:id="rId22"/>
              </w:object>
            </w:r>
            <w:r>
              <w:t xml:space="preserve"> </w:t>
            </w:r>
          </w:p>
          <w:p w:rsidR="00F873C3" w:rsidRDefault="00F873C3" w:rsidP="006179A6">
            <w:r>
              <w:t xml:space="preserve">+ Đặc biệt, nếu </w:t>
            </w:r>
            <w:r w:rsidRPr="00A144E0">
              <w:rPr>
                <w:position w:val="-10"/>
                <w:szCs w:val="22"/>
              </w:rPr>
              <w:object w:dxaOrig="740" w:dyaOrig="360">
                <v:shape id="_x0000_i1033" type="#_x0000_t75" style="width:37.5pt;height:18pt" o:ole="">
                  <v:imagedata r:id="rId23" o:title=""/>
                </v:shape>
                <o:OLEObject Type="Embed" ProgID="Equation.DSMT4" ShapeID="_x0000_i1033" DrawAspect="Content" ObjectID="_1643456048" r:id="rId24"/>
              </w:object>
            </w:r>
            <w:r>
              <w:t xml:space="preserve"> thì </w:t>
            </w:r>
            <w:r w:rsidRPr="00A144E0">
              <w:rPr>
                <w:position w:val="-14"/>
                <w:szCs w:val="22"/>
              </w:rPr>
              <w:object w:dxaOrig="1060" w:dyaOrig="400">
                <v:shape id="_x0000_i1034" type="#_x0000_t75" style="width:54pt;height:20.25pt" o:ole="">
                  <v:imagedata r:id="rId25" o:title=""/>
                </v:shape>
                <o:OLEObject Type="Embed" ProgID="Equation.DSMT4" ShapeID="_x0000_i1034" DrawAspect="Content" ObjectID="_1643456049" r:id="rId26"/>
              </w:object>
            </w:r>
            <w:r>
              <w:t xml:space="preserve"> </w:t>
            </w:r>
          </w:p>
        </w:tc>
        <w:tc>
          <w:tcPr>
            <w:tcW w:w="3969" w:type="dxa"/>
            <w:shd w:val="clear" w:color="auto" w:fill="auto"/>
          </w:tcPr>
          <w:p w:rsidR="00F873C3" w:rsidRDefault="00F873C3" w:rsidP="006179A6">
            <w:pPr>
              <w:ind w:firstLine="0"/>
            </w:pPr>
            <w:r>
              <w:rPr>
                <w:szCs w:val="22"/>
              </w:rPr>
              <w:object w:dxaOrig="1569" w:dyaOrig="1352">
                <v:shape id="_x0000_i1035" type="#_x0000_t75" style="width:78pt;height:67.5pt" o:ole="">
                  <v:imagedata r:id="rId27" o:title=""/>
                </v:shape>
                <o:OLEObject Type="Embed" ProgID="Visio.Drawing.11" ShapeID="_x0000_i1035" DrawAspect="Content" ObjectID="_1643456050" r:id="rId28"/>
              </w:object>
            </w:r>
          </w:p>
        </w:tc>
      </w:tr>
    </w:tbl>
    <w:p w:rsidR="00F873C3" w:rsidRDefault="00F873C3" w:rsidP="00F873C3">
      <w:pPr>
        <w:spacing w:line="240" w:lineRule="auto"/>
      </w:pPr>
      <w:r>
        <w:t xml:space="preserve">+ Khi thanh quay đều quanh M với tốc độ góc ω, trong mặt phẳng P hợp với </w:t>
      </w:r>
      <w:r w:rsidRPr="004C5DD9">
        <w:rPr>
          <w:position w:val="-4"/>
        </w:rPr>
        <w:object w:dxaOrig="240" w:dyaOrig="320">
          <v:shape id="_x0000_i1036" type="#_x0000_t75" style="width:12pt;height:15.75pt" o:ole="">
            <v:imagedata r:id="rId29" o:title=""/>
          </v:shape>
          <o:OLEObject Type="Embed" ProgID="Equation.DSMT4" ShapeID="_x0000_i1036" DrawAspect="Content" ObjectID="_1643456051" r:id="rId30"/>
        </w:object>
      </w:r>
      <w:r>
        <w:t xml:space="preserve"> một góc α. Sau thời gian một chu kỳ T = 2π/ω, thanh quét được diện tích ΔS = πℓ</w:t>
      </w:r>
      <w:r>
        <w:rPr>
          <w:vertAlign w:val="superscript"/>
        </w:rPr>
        <w:t>2</w:t>
      </w:r>
      <w:r>
        <w:t xml:space="preserve">, từ thông gửi qua diện tích đó </w:t>
      </w:r>
      <w:r w:rsidRPr="00064BF5">
        <w:rPr>
          <w:position w:val="-10"/>
        </w:rPr>
        <w:object w:dxaOrig="2820" w:dyaOrig="360">
          <v:shape id="_x0000_i1037" type="#_x0000_t75" style="width:142.5pt;height:18pt" o:ole="">
            <v:imagedata r:id="rId31" o:title=""/>
          </v:shape>
          <o:OLEObject Type="Embed" ProgID="Equation.DSMT4" ShapeID="_x0000_i1037" DrawAspect="Content" ObjectID="_1643456052" r:id="rId32"/>
        </w:object>
      </w:r>
      <w:r>
        <w:t xml:space="preserve"> và trong thanh xuất hiện suất điện động cảm ứng có chiều xác định theo quy tắc bàn tay phải, có độ lớn: </w:t>
      </w:r>
      <w:r w:rsidRPr="00064BF5">
        <w:rPr>
          <w:position w:val="-24"/>
        </w:rPr>
        <w:object w:dxaOrig="2540" w:dyaOrig="660">
          <v:shape id="_x0000_i1038" type="#_x0000_t75" style="width:128.25pt;height:34.5pt" o:ole="">
            <v:imagedata r:id="rId33" o:title=""/>
          </v:shape>
          <o:OLEObject Type="Embed" ProgID="Equation.DSMT4" ShapeID="_x0000_i1038" DrawAspect="Content" ObjectID="_1643456053" r:id="rId34"/>
        </w:object>
      </w:r>
      <w:r>
        <w:t xml:space="preserve"> </w:t>
      </w:r>
    </w:p>
    <w:p w:rsidR="00F873C3" w:rsidRPr="004C5DD9" w:rsidRDefault="00F873C3" w:rsidP="00F873C3">
      <w:pPr>
        <w:spacing w:line="240" w:lineRule="auto"/>
      </w:pPr>
      <w:r>
        <w:t xml:space="preserve">Đặc biệt nếu </w:t>
      </w:r>
      <w:r w:rsidRPr="00064BF5">
        <w:rPr>
          <w:position w:val="-10"/>
        </w:rPr>
        <w:object w:dxaOrig="740" w:dyaOrig="360">
          <v:shape id="_x0000_i1039" type="#_x0000_t75" style="width:37.5pt;height:18pt" o:ole="">
            <v:imagedata r:id="rId35" o:title=""/>
          </v:shape>
          <o:OLEObject Type="Embed" ProgID="Equation.DSMT4" ShapeID="_x0000_i1039" DrawAspect="Content" ObjectID="_1643456054" r:id="rId36"/>
        </w:object>
      </w:r>
      <w:r>
        <w:t xml:space="preserve"> thì </w:t>
      </w:r>
      <w:r w:rsidRPr="00064BF5">
        <w:rPr>
          <w:position w:val="-24"/>
        </w:rPr>
        <w:object w:dxaOrig="1359" w:dyaOrig="620">
          <v:shape id="_x0000_i1040" type="#_x0000_t75" style="width:67.5pt;height:31.5pt" o:ole="">
            <v:imagedata r:id="rId37" o:title=""/>
          </v:shape>
          <o:OLEObject Type="Embed" ProgID="Equation.DSMT4" ShapeID="_x0000_i1040" DrawAspect="Content" ObjectID="_1643456055" r:id="rId38"/>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F873C3" w:rsidTr="006179A6">
        <w:tc>
          <w:tcPr>
            <w:tcW w:w="8222" w:type="dxa"/>
            <w:shd w:val="clear" w:color="auto" w:fill="auto"/>
          </w:tcPr>
          <w:p w:rsidR="00F873C3" w:rsidRDefault="00F873C3" w:rsidP="006179A6">
            <w:r>
              <w:t xml:space="preserve">+ Một vòng dây dẫn kín phẳng có diện tích S, quay đều quanh trục Δ nằm trong mặt phẳng vòng dây, với tốc độ góc ω, trong từ trường đều, trong đó véc tơ cảm ứng từ </w:t>
            </w:r>
            <w:r w:rsidRPr="00D20F1A">
              <w:rPr>
                <w:position w:val="-4"/>
                <w:szCs w:val="22"/>
              </w:rPr>
              <w:object w:dxaOrig="240" w:dyaOrig="320">
                <v:shape id="_x0000_i1041" type="#_x0000_t75" style="width:12pt;height:15.75pt" o:ole="">
                  <v:imagedata r:id="rId39" o:title=""/>
                </v:shape>
                <o:OLEObject Type="Embed" ProgID="Equation.DSMT4" ShapeID="_x0000_i1041" DrawAspect="Content" ObjectID="_1643456056" r:id="rId40"/>
              </w:object>
            </w:r>
            <w:r>
              <w:t xml:space="preserve"> vuông góc với trục quay. Cho (C) quay đều xung quanh trục Δ cố định đi qua tâm (C) và nằm trong mặt phẳng chứa (C), tốc độ quay ω không đổi.</w:t>
            </w:r>
          </w:p>
          <w:p w:rsidR="00F873C3" w:rsidRDefault="00F873C3" w:rsidP="006179A6">
            <w:r>
              <w:t xml:space="preserve">+ Nếu t = 0, pháp tuyến của (C) là </w:t>
            </w:r>
            <w:r w:rsidRPr="00D20F1A">
              <w:rPr>
                <w:position w:val="-4"/>
                <w:szCs w:val="22"/>
              </w:rPr>
              <w:object w:dxaOrig="200" w:dyaOrig="320">
                <v:shape id="_x0000_i1042" type="#_x0000_t75" style="width:9.75pt;height:15.75pt" o:ole="">
                  <v:imagedata r:id="rId41" o:title=""/>
                </v:shape>
                <o:OLEObject Type="Embed" ProgID="Equation.DSMT4" ShapeID="_x0000_i1042" DrawAspect="Content" ObjectID="_1643456057" r:id="rId42"/>
              </w:object>
            </w:r>
            <w:r>
              <w:t xml:space="preserve"> và véc tơ cảm ứng từ </w:t>
            </w:r>
            <w:r w:rsidRPr="00D20F1A">
              <w:rPr>
                <w:position w:val="-4"/>
                <w:szCs w:val="22"/>
              </w:rPr>
              <w:object w:dxaOrig="240" w:dyaOrig="320">
                <v:shape id="_x0000_i1043" type="#_x0000_t75" style="width:12pt;height:15.75pt" o:ole="">
                  <v:imagedata r:id="rId43" o:title=""/>
                </v:shape>
                <o:OLEObject Type="Embed" ProgID="Equation.DSMT4" ShapeID="_x0000_i1043" DrawAspect="Content" ObjectID="_1643456058" r:id="rId44"/>
              </w:object>
            </w:r>
            <w:r>
              <w:t xml:space="preserve"> trùng nhau, thì đến thời điểm t góc hợp bởi hai véc tơ đó là ωt nên từ thông qua (C):</w:t>
            </w:r>
          </w:p>
          <w:p w:rsidR="00F873C3" w:rsidRDefault="00F873C3" w:rsidP="006179A6">
            <w:pPr>
              <w:jc w:val="center"/>
            </w:pPr>
            <w:r w:rsidRPr="00D20F1A">
              <w:rPr>
                <w:position w:val="-24"/>
                <w:szCs w:val="22"/>
              </w:rPr>
              <w:object w:dxaOrig="4640" w:dyaOrig="620">
                <v:shape id="_x0000_i1044" type="#_x0000_t75" style="width:231.75pt;height:31.5pt" o:ole="">
                  <v:imagedata r:id="rId45" o:title=""/>
                </v:shape>
                <o:OLEObject Type="Embed" ProgID="Equation.DSMT4" ShapeID="_x0000_i1044" DrawAspect="Content" ObjectID="_1643456059" r:id="rId46"/>
              </w:object>
            </w:r>
          </w:p>
        </w:tc>
        <w:tc>
          <w:tcPr>
            <w:tcW w:w="2541" w:type="dxa"/>
            <w:shd w:val="clear" w:color="auto" w:fill="auto"/>
          </w:tcPr>
          <w:p w:rsidR="00F873C3" w:rsidRDefault="00F873C3" w:rsidP="006179A6">
            <w:pPr>
              <w:ind w:firstLine="0"/>
              <w:jc w:val="center"/>
            </w:pPr>
            <w:r>
              <w:rPr>
                <w:szCs w:val="22"/>
              </w:rPr>
              <w:object w:dxaOrig="2319" w:dyaOrig="1853">
                <v:shape id="_x0000_i1045" type="#_x0000_t75" style="width:116.25pt;height:92.25pt" o:ole="">
                  <v:imagedata r:id="rId47" o:title=""/>
                </v:shape>
                <o:OLEObject Type="Embed" ProgID="Visio.Drawing.11" ShapeID="_x0000_i1045" DrawAspect="Content" ObjectID="_1643456060" r:id="rId48"/>
              </w:object>
            </w:r>
          </w:p>
        </w:tc>
      </w:tr>
    </w:tbl>
    <w:p w:rsidR="00F873C3" w:rsidRDefault="00F873C3" w:rsidP="00F873C3">
      <w:pPr>
        <w:spacing w:line="240" w:lineRule="auto"/>
      </w:pPr>
      <w:r>
        <w:t xml:space="preserve">+ Nếu chọn t = 0, pháp tuyến của (C) là </w:t>
      </w:r>
      <w:r w:rsidRPr="00D20F1A">
        <w:rPr>
          <w:position w:val="-4"/>
        </w:rPr>
        <w:object w:dxaOrig="200" w:dyaOrig="320">
          <v:shape id="_x0000_i1046" type="#_x0000_t75" style="width:9.75pt;height:15.75pt" o:ole="">
            <v:imagedata r:id="rId49" o:title=""/>
          </v:shape>
          <o:OLEObject Type="Embed" ProgID="Equation.DSMT4" ShapeID="_x0000_i1046" DrawAspect="Content" ObjectID="_1643456061" r:id="rId50"/>
        </w:object>
      </w:r>
      <w:r>
        <w:t xml:space="preserve"> và véc tơ cảm ứng từ </w:t>
      </w:r>
      <w:r w:rsidRPr="00D20F1A">
        <w:rPr>
          <w:position w:val="-4"/>
        </w:rPr>
        <w:object w:dxaOrig="240" w:dyaOrig="320">
          <v:shape id="_x0000_i1047" type="#_x0000_t75" style="width:12pt;height:15.75pt" o:ole="">
            <v:imagedata r:id="rId51" o:title=""/>
          </v:shape>
          <o:OLEObject Type="Embed" ProgID="Equation.DSMT4" ShapeID="_x0000_i1047" DrawAspect="Content" ObjectID="_1643456062" r:id="rId52"/>
        </w:object>
      </w:r>
      <w:r>
        <w:t xml:space="preserve"> hợp với nhau một góc π/2, thì đến thời điểm t góc hợp bởi hai véc tơ đó là (ωt + π/2) nên từ thông qua (C):</w:t>
      </w:r>
    </w:p>
    <w:p w:rsidR="00F873C3" w:rsidRDefault="00F873C3" w:rsidP="00F873C3">
      <w:pPr>
        <w:spacing w:line="240" w:lineRule="auto"/>
        <w:jc w:val="center"/>
      </w:pPr>
      <w:r w:rsidRPr="00D20F1A">
        <w:rPr>
          <w:position w:val="-28"/>
        </w:rPr>
        <w:object w:dxaOrig="5899" w:dyaOrig="680">
          <v:shape id="_x0000_i1048" type="#_x0000_t75" style="width:295.5pt;height:34.5pt" o:ole="">
            <v:imagedata r:id="rId53" o:title=""/>
          </v:shape>
          <o:OLEObject Type="Embed" ProgID="Equation.DSMT4" ShapeID="_x0000_i1048" DrawAspect="Content" ObjectID="_1643456063" r:id="rId54"/>
        </w:object>
      </w:r>
    </w:p>
    <w:p w:rsidR="00F873C3" w:rsidRDefault="00F873C3" w:rsidP="00F873C3">
      <w:pPr>
        <w:pStyle w:val="Heading2"/>
        <w:pBdr>
          <w:top w:val="single" w:sz="4" w:space="1" w:color="auto"/>
          <w:left w:val="single" w:sz="4" w:space="4" w:color="auto"/>
          <w:bottom w:val="single" w:sz="4" w:space="1" w:color="auto"/>
          <w:right w:val="single" w:sz="4" w:space="4" w:color="auto"/>
        </w:pBdr>
        <w:shd w:val="clear" w:color="auto" w:fill="FBD4B4" w:themeFill="accent6" w:themeFillTint="66"/>
        <w:jc w:val="center"/>
      </w:pPr>
      <w:bookmarkStart w:id="3" w:name="_Toc524087074"/>
      <w:bookmarkStart w:id="4" w:name="_Toc524087173"/>
      <w:bookmarkStart w:id="5" w:name="_Toc524087288"/>
      <w:r>
        <w:t>VÍ DỤ MINH HỌA</w:t>
      </w:r>
      <w:bookmarkEnd w:id="3"/>
      <w:bookmarkEnd w:id="4"/>
      <w:bookmarkEnd w:id="5"/>
    </w:p>
    <w:p w:rsidR="00F873C3" w:rsidRDefault="00F873C3" w:rsidP="00F873C3">
      <w:pPr>
        <w:spacing w:line="240" w:lineRule="auto"/>
        <w:ind w:firstLine="0"/>
      </w:pPr>
      <w:r>
        <w:rPr>
          <w:b/>
        </w:rPr>
        <w:t xml:space="preserve">Câu 1. </w:t>
      </w:r>
      <w:r>
        <w:t xml:space="preserve">Cho thanh dẫn điện MN dài 100 cm chuyển động tịnh tiến đều trong từ trường đều B = 0,06 T. Vectơ vận tốc của thanh vuông góc với thanh, có độ lớn 100 cm/s. Vectơ cảm ứng từ vuông góc với thanh và </w:t>
      </w:r>
      <w:r w:rsidRPr="00E05598">
        <w:t>hợp</w:t>
      </w:r>
      <w:r>
        <w:t xml:space="preserve"> với vectơ vận tốc góc 30°. Độ lớn suất điện động cảm ứng xuất hiện trong thanh là</w:t>
      </w:r>
    </w:p>
    <w:p w:rsidR="00F873C3" w:rsidRDefault="00F873C3" w:rsidP="00F873C3">
      <w:pPr>
        <w:spacing w:line="240" w:lineRule="auto"/>
      </w:pPr>
      <w:r w:rsidRPr="00E05598">
        <w:rPr>
          <w:b/>
        </w:rPr>
        <w:t xml:space="preserve">A. </w:t>
      </w:r>
      <w:r>
        <w:t>25 mV.</w:t>
      </w:r>
      <w:r>
        <w:tab/>
      </w:r>
      <w:r>
        <w:tab/>
      </w:r>
      <w:r>
        <w:tab/>
      </w:r>
      <w:r w:rsidRPr="00E05598">
        <w:rPr>
          <w:b/>
        </w:rPr>
        <w:t xml:space="preserve">B. </w:t>
      </w:r>
      <w:r>
        <w:t>30 mV.</w:t>
      </w:r>
      <w:r>
        <w:tab/>
      </w:r>
      <w:r>
        <w:tab/>
      </w:r>
      <w:r>
        <w:tab/>
      </w:r>
      <w:r w:rsidRPr="00E05598">
        <w:rPr>
          <w:b/>
        </w:rPr>
        <w:t xml:space="preserve">C. </w:t>
      </w:r>
      <w:r>
        <w:t>15 mV.</w:t>
      </w:r>
      <w:r>
        <w:tab/>
      </w:r>
      <w:r>
        <w:tab/>
      </w:r>
      <w:r>
        <w:tab/>
      </w:r>
      <w:r w:rsidRPr="00E05598">
        <w:rPr>
          <w:b/>
        </w:rPr>
        <w:t xml:space="preserve">D. </w:t>
      </w:r>
      <w:r>
        <w:t>12 mV.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842"/>
      </w:tblGrid>
      <w:tr w:rsidR="00F873C3" w:rsidTr="006179A6">
        <w:tc>
          <w:tcPr>
            <w:tcW w:w="8931" w:type="dxa"/>
            <w:shd w:val="clear" w:color="auto" w:fill="auto"/>
          </w:tcPr>
          <w:p w:rsidR="00F873C3" w:rsidRPr="0055686B" w:rsidRDefault="00F873C3" w:rsidP="006179A6">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lastRenderedPageBreak/>
              <w:t>Câu 1. Chọn đáp án B</w:t>
            </w:r>
          </w:p>
          <w:p w:rsidR="00F873C3" w:rsidRPr="0055686B" w:rsidRDefault="00F873C3" w:rsidP="006179A6">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F873C3" w:rsidRDefault="00F873C3" w:rsidP="006179A6">
            <w:pPr>
              <w:pBdr>
                <w:top w:val="single" w:sz="4" w:space="1" w:color="auto"/>
                <w:left w:val="single" w:sz="4" w:space="4" w:color="auto"/>
                <w:bottom w:val="single" w:sz="4" w:space="1" w:color="auto"/>
                <w:right w:val="single" w:sz="4" w:space="4" w:color="auto"/>
              </w:pBdr>
              <w:shd w:val="clear" w:color="auto" w:fill="95B3D7" w:themeFill="accent1" w:themeFillTint="99"/>
            </w:pPr>
            <w:r>
              <w:t>+ Trong thời gian Δt thanh quét được diện tích ΔS = vΔt nên từ thông tăng một lượng:</w:t>
            </w:r>
          </w:p>
          <w:p w:rsidR="00F873C3" w:rsidRDefault="00F873C3" w:rsidP="006179A6">
            <w:pPr>
              <w:pBdr>
                <w:top w:val="single" w:sz="4" w:space="1" w:color="auto"/>
                <w:left w:val="single" w:sz="4" w:space="4" w:color="auto"/>
                <w:bottom w:val="single" w:sz="4" w:space="1" w:color="auto"/>
                <w:right w:val="single" w:sz="4" w:space="4" w:color="auto"/>
              </w:pBdr>
              <w:shd w:val="clear" w:color="auto" w:fill="95B3D7" w:themeFill="accent1" w:themeFillTint="99"/>
            </w:pPr>
            <w:r w:rsidRPr="0055686B">
              <w:rPr>
                <w:position w:val="-10"/>
                <w:szCs w:val="22"/>
              </w:rPr>
              <w:object w:dxaOrig="3840" w:dyaOrig="320">
                <v:shape id="_x0000_i1049" type="#_x0000_t75" style="width:193.5pt;height:15.75pt" o:ole="">
                  <v:imagedata r:id="rId55" o:title=""/>
                </v:shape>
                <o:OLEObject Type="Embed" ProgID="Equation.DSMT4" ShapeID="_x0000_i1049" DrawAspect="Content" ObjectID="_1643456064" r:id="rId56"/>
              </w:object>
            </w:r>
            <w:r>
              <w:t xml:space="preserve"> </w:t>
            </w:r>
          </w:p>
          <w:p w:rsidR="00F873C3" w:rsidRDefault="00F873C3" w:rsidP="006179A6">
            <w:pPr>
              <w:pBdr>
                <w:top w:val="single" w:sz="4" w:space="1" w:color="auto"/>
                <w:left w:val="single" w:sz="4" w:space="4" w:color="auto"/>
                <w:bottom w:val="single" w:sz="4" w:space="1" w:color="auto"/>
                <w:right w:val="single" w:sz="4" w:space="4" w:color="auto"/>
              </w:pBdr>
              <w:shd w:val="clear" w:color="auto" w:fill="95B3D7" w:themeFill="accent1" w:themeFillTint="99"/>
            </w:pPr>
            <w:r w:rsidRPr="0055686B">
              <w:rPr>
                <w:position w:val="-24"/>
                <w:szCs w:val="22"/>
              </w:rPr>
              <w:object w:dxaOrig="5340" w:dyaOrig="660">
                <v:shape id="_x0000_i1050" type="#_x0000_t75" style="width:267.75pt;height:34.5pt" o:ole="">
                  <v:imagedata r:id="rId57" o:title=""/>
                </v:shape>
                <o:OLEObject Type="Embed" ProgID="Equation.DSMT4" ShapeID="_x0000_i1050" DrawAspect="Content" ObjectID="_1643456065" r:id="rId58"/>
              </w:object>
            </w:r>
            <w:r>
              <w:t xml:space="preserve"> </w:t>
            </w:r>
          </w:p>
          <w:p w:rsidR="00F873C3" w:rsidRPr="0055686B" w:rsidRDefault="00F873C3" w:rsidP="00135573">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tc>
        <w:tc>
          <w:tcPr>
            <w:tcW w:w="1842" w:type="dxa"/>
            <w:shd w:val="clear" w:color="auto" w:fill="auto"/>
          </w:tcPr>
          <w:p w:rsidR="00F873C3" w:rsidRDefault="00F873C3" w:rsidP="006179A6">
            <w:pPr>
              <w:pBdr>
                <w:top w:val="single" w:sz="4" w:space="1" w:color="auto"/>
                <w:left w:val="single" w:sz="4" w:space="4" w:color="auto"/>
                <w:bottom w:val="single" w:sz="4" w:space="1" w:color="auto"/>
                <w:right w:val="single" w:sz="4" w:space="4" w:color="auto"/>
              </w:pBdr>
              <w:shd w:val="clear" w:color="auto" w:fill="95B3D7" w:themeFill="accent1" w:themeFillTint="99"/>
              <w:ind w:firstLine="0"/>
            </w:pPr>
            <w:r>
              <w:rPr>
                <w:szCs w:val="22"/>
              </w:rPr>
              <w:object w:dxaOrig="1061" w:dyaOrig="1354">
                <v:shape id="_x0000_i1051" type="#_x0000_t75" style="width:54pt;height:67.5pt" o:ole="">
                  <v:imagedata r:id="rId59" o:title=""/>
                </v:shape>
                <o:OLEObject Type="Embed" ProgID="Visio.Drawing.11" ShapeID="_x0000_i1051" DrawAspect="Content" ObjectID="_1643456066" r:id="rId60"/>
              </w:object>
            </w:r>
          </w:p>
        </w:tc>
      </w:tr>
    </w:tbl>
    <w:p w:rsidR="00F873C3" w:rsidRDefault="00F873C3" w:rsidP="00F873C3">
      <w:pPr>
        <w:spacing w:line="240" w:lineRule="auto"/>
        <w:ind w:firstLine="0"/>
      </w:pPr>
      <w:r>
        <w:rPr>
          <w:b/>
        </w:rPr>
        <w:t xml:space="preserve">Câu 2. </w:t>
      </w:r>
      <w:r w:rsidRPr="00053AAB">
        <w:t xml:space="preserve">Cho thanh </w:t>
      </w:r>
      <w:r w:rsidRPr="00E05598">
        <w:t>dẫn</w:t>
      </w:r>
      <w:r w:rsidRPr="00053AAB">
        <w:t xml:space="preserve"> điện MN dài 80 cm </w:t>
      </w:r>
      <w:r w:rsidRPr="00E05598">
        <w:t>chuyển</w:t>
      </w:r>
      <w:r w:rsidRPr="00053AAB">
        <w:t xml:space="preserve"> động tịnh </w:t>
      </w:r>
      <w:r w:rsidRPr="00E05598">
        <w:t xml:space="preserve">tiến đều </w:t>
      </w:r>
      <w:r w:rsidRPr="00053AAB">
        <w:t xml:space="preserve">trong từ trường đều B = 0,06 T. Vectơ vận tốc của thanh vuông góc với thanh, có độ lớn 50 cm/s. Vectơ cảm ứng từ vuông góc với thanh và hợp với </w:t>
      </w:r>
      <w:r>
        <w:t>v</w:t>
      </w:r>
      <w:r w:rsidRPr="00053AAB">
        <w:t>ectơ vận tốc góc 30°. Hiệu điện thế giữa M và N là</w:t>
      </w:r>
    </w:p>
    <w:p w:rsidR="00F873C3" w:rsidRPr="00BF5BF3" w:rsidRDefault="00F873C3" w:rsidP="00F873C3">
      <w:pPr>
        <w:spacing w:line="240" w:lineRule="auto"/>
        <w:rPr>
          <w:lang w:val="fr-FR"/>
        </w:rPr>
      </w:pPr>
      <w:r w:rsidRPr="00E05598">
        <w:rPr>
          <w:b/>
        </w:rPr>
        <w:t xml:space="preserve">A. </w:t>
      </w:r>
      <w:r w:rsidRPr="00053AAB">
        <w:t>15 mV.</w:t>
      </w:r>
      <w:r>
        <w:tab/>
      </w:r>
      <w:r>
        <w:tab/>
      </w:r>
      <w:r>
        <w:tab/>
      </w:r>
      <w:r w:rsidRPr="00BF5BF3">
        <w:rPr>
          <w:b/>
          <w:lang w:val="fr-FR"/>
        </w:rPr>
        <w:t xml:space="preserve">B. </w:t>
      </w:r>
      <w:r w:rsidRPr="00BF5BF3">
        <w:rPr>
          <w:lang w:val="fr-FR"/>
        </w:rPr>
        <w:t>– 12 mV</w:t>
      </w:r>
      <w:r w:rsidRPr="00BF5BF3">
        <w:rPr>
          <w:lang w:val="fr-FR"/>
        </w:rPr>
        <w:tab/>
      </w:r>
      <w:r w:rsidRPr="00BF5BF3">
        <w:rPr>
          <w:lang w:val="fr-FR"/>
        </w:rPr>
        <w:tab/>
      </w:r>
      <w:r w:rsidRPr="00BF5BF3">
        <w:rPr>
          <w:lang w:val="fr-FR"/>
        </w:rPr>
        <w:tab/>
      </w:r>
      <w:r w:rsidRPr="00BF5BF3">
        <w:rPr>
          <w:b/>
          <w:lang w:val="fr-FR"/>
        </w:rPr>
        <w:t xml:space="preserve">C. </w:t>
      </w:r>
      <w:r w:rsidRPr="00BF5BF3">
        <w:rPr>
          <w:lang w:val="fr-FR"/>
        </w:rPr>
        <w:t>– 15 mV</w:t>
      </w:r>
      <w:r w:rsidRPr="00BF5BF3">
        <w:rPr>
          <w:lang w:val="fr-FR"/>
        </w:rPr>
        <w:tab/>
      </w:r>
      <w:r w:rsidRPr="00BF5BF3">
        <w:rPr>
          <w:lang w:val="fr-FR"/>
        </w:rPr>
        <w:tab/>
      </w:r>
      <w:r w:rsidRPr="00BF5BF3">
        <w:rPr>
          <w:lang w:val="fr-FR"/>
        </w:rPr>
        <w:tab/>
      </w:r>
      <w:r w:rsidRPr="00BF5BF3">
        <w:rPr>
          <w:b/>
          <w:lang w:val="fr-FR"/>
        </w:rPr>
        <w:t xml:space="preserve">D. </w:t>
      </w:r>
      <w:r w:rsidRPr="00BF5BF3">
        <w:rPr>
          <w:lang w:val="fr-FR"/>
        </w:rPr>
        <w:t>12 mV</w:t>
      </w:r>
    </w:p>
    <w:p w:rsidR="00F873C3" w:rsidRPr="00BF5BF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lang w:val="fr-FR"/>
        </w:rPr>
      </w:pPr>
      <w:r w:rsidRPr="00BF5BF3">
        <w:rPr>
          <w:b/>
          <w:lang w:val="fr-FR"/>
        </w:rPr>
        <w:t>Câu 2. Chọn đáp án B</w:t>
      </w:r>
    </w:p>
    <w:p w:rsidR="00F873C3" w:rsidRPr="00BF5BF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lang w:val="fr-FR"/>
        </w:rPr>
      </w:pPr>
      <w:r>
        <w:rPr>
          <w:b/>
          <w:i/>
        </w:rPr>
        <w:sym w:font="Wingdings" w:char="F03F"/>
      </w:r>
      <w:r w:rsidRPr="00BF5BF3">
        <w:rPr>
          <w:b/>
          <w:i/>
          <w:lang w:val="fr-FR"/>
        </w:rPr>
        <w:t xml:space="preserve">  Lời giải:</w:t>
      </w:r>
    </w:p>
    <w:p w:rsidR="00F873C3" w:rsidRPr="00BF5BF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lang w:val="fr-FR"/>
        </w:rPr>
      </w:pPr>
      <w:r w:rsidRPr="00BF5BF3">
        <w:rPr>
          <w:lang w:val="fr-FR"/>
        </w:rPr>
        <w:t xml:space="preserve">+ Trong thời gian </w:t>
      </w:r>
      <w:r>
        <w:t>Δ</w:t>
      </w:r>
      <w:r w:rsidRPr="00BF5BF3">
        <w:rPr>
          <w:lang w:val="fr-FR"/>
        </w:rPr>
        <w:t xml:space="preserve">t thanh quét được dịch tích </w:t>
      </w:r>
      <w:r>
        <w:t>Δ</w:t>
      </w:r>
      <w:r w:rsidRPr="00BF5BF3">
        <w:rPr>
          <w:lang w:val="fr-FR"/>
        </w:rPr>
        <w:t>S = v</w:t>
      </w:r>
      <w:r>
        <w:t>Δ</w:t>
      </w:r>
      <w:r w:rsidRPr="00BF5BF3">
        <w:rPr>
          <w:lang w:val="fr-FR"/>
        </w:rPr>
        <w:t>t nên từ thông tăng mộ</w:t>
      </w:r>
      <w:r>
        <w:rPr>
          <w:lang w:val="fr-FR"/>
        </w:rPr>
        <w:t>t lượng</w:t>
      </w:r>
      <w:r w:rsidRPr="00BF5BF3">
        <w:rPr>
          <w:lang w:val="fr-FR"/>
        </w:rPr>
        <w:t>:</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55686B">
        <w:rPr>
          <w:position w:val="-10"/>
        </w:rPr>
        <w:object w:dxaOrig="3840" w:dyaOrig="320">
          <v:shape id="_x0000_i1052" type="#_x0000_t75" style="width:193.5pt;height:15.75pt" o:ole="">
            <v:imagedata r:id="rId61" o:title=""/>
          </v:shape>
          <o:OLEObject Type="Embed" ProgID="Equation.DSMT4" ShapeID="_x0000_i1052" DrawAspect="Content" ObjectID="_1643456067" r:id="rId62"/>
        </w:object>
      </w:r>
      <w:r>
        <w:t xml:space="preserve"> </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55686B">
        <w:rPr>
          <w:position w:val="-24"/>
        </w:rPr>
        <w:object w:dxaOrig="5880" w:dyaOrig="660">
          <v:shape id="_x0000_i1053" type="#_x0000_t75" style="width:294pt;height:34.5pt" o:ole="">
            <v:imagedata r:id="rId63" o:title=""/>
          </v:shape>
          <o:OLEObject Type="Embed" ProgID="Equation.DSMT4" ShapeID="_x0000_i1053" DrawAspect="Content" ObjectID="_1643456068" r:id="rId64"/>
        </w:objec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jc w:val="center"/>
      </w:pPr>
      <w:r>
        <w:object w:dxaOrig="3984" w:dyaOrig="1829">
          <v:shape id="_x0000_i1054" type="#_x0000_t75" style="width:200.25pt;height:92.25pt" o:ole="">
            <v:imagedata r:id="rId65" o:title=""/>
          </v:shape>
          <o:OLEObject Type="Embed" ProgID="Visio.Drawing.11" ShapeID="_x0000_i1054" DrawAspect="Content" ObjectID="_1643456069" r:id="rId66"/>
        </w:objec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Chiều dòng điện cảm ứng chạy trên thanh từ M đến N; nên nếu nối M, N với dây dẫn thì dòng điện từ N qua dây dẫn đến M (N là cực dương và M là cực âm của nguồn)</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0D27B7">
        <w:rPr>
          <w:position w:val="-12"/>
        </w:rPr>
        <w:object w:dxaOrig="3260" w:dyaOrig="360">
          <v:shape id="_x0000_i1055" type="#_x0000_t75" style="width:165.75pt;height:18pt" o:ole="">
            <v:imagedata r:id="rId67" o:title=""/>
          </v:shape>
          <o:OLEObject Type="Embed" ProgID="Equation.DSMT4" ShapeID="_x0000_i1055" DrawAspect="Content" ObjectID="_1643456070" r:id="rId68"/>
        </w:object>
      </w:r>
      <w:r>
        <w:t xml:space="preserve"> </w:t>
      </w:r>
    </w:p>
    <w:p w:rsidR="00F873C3" w:rsidRDefault="00F873C3" w:rsidP="00135573">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F873C3" w:rsidTr="006179A6">
        <w:tc>
          <w:tcPr>
            <w:tcW w:w="8080" w:type="dxa"/>
            <w:shd w:val="clear" w:color="auto" w:fill="auto"/>
          </w:tcPr>
          <w:p w:rsidR="00F873C3" w:rsidRDefault="00F873C3" w:rsidP="006179A6">
            <w:pPr>
              <w:ind w:firstLine="0"/>
            </w:pPr>
            <w:r>
              <w:rPr>
                <w:b/>
              </w:rPr>
              <w:t xml:space="preserve">Câu 3. </w:t>
            </w:r>
            <w:r>
              <w:t>Cho thanh dẫn điện MN = 15cm đặt nằm ngang trên hai thanh ray dẫn điện x’x, y’y như trên hình vẽ. Hai thanh ray đủ dài được đặt trong từ trường đều đủ rộng có độ lớn B = 0,5 T, hướng vuông góc với mặt phằng chứa hai thanh ray. Thanh MN chuyển động thẳng đều về phía xy với vận tốc không đổi 3 m/s. Biết điện trở R = 0,5 Ω, điện trở của thanh MN và hai thanh ray rất nhỏ, ma sát giữa</w:t>
            </w:r>
          </w:p>
        </w:tc>
        <w:tc>
          <w:tcPr>
            <w:tcW w:w="2683" w:type="dxa"/>
            <w:shd w:val="clear" w:color="auto" w:fill="auto"/>
          </w:tcPr>
          <w:p w:rsidR="00F873C3" w:rsidRDefault="00F873C3" w:rsidP="006179A6">
            <w:pPr>
              <w:ind w:firstLine="0"/>
            </w:pPr>
            <w:r>
              <w:rPr>
                <w:szCs w:val="22"/>
              </w:rPr>
              <w:object w:dxaOrig="2316" w:dyaOrig="1335">
                <v:shape id="_x0000_i1056" type="#_x0000_t75" style="width:116.25pt;height:66pt" o:ole="">
                  <v:imagedata r:id="rId69" o:title=""/>
                </v:shape>
                <o:OLEObject Type="Embed" ProgID="Visio.Drawing.11" ShapeID="_x0000_i1056" DrawAspect="Content" ObjectID="_1643456071" r:id="rId70"/>
              </w:object>
            </w:r>
          </w:p>
        </w:tc>
      </w:tr>
    </w:tbl>
    <w:p w:rsidR="00F873C3" w:rsidRDefault="00F873C3" w:rsidP="00F873C3">
      <w:pPr>
        <w:spacing w:line="240" w:lineRule="auto"/>
        <w:ind w:firstLine="0"/>
      </w:pPr>
      <w:r>
        <w:t xml:space="preserve">MN và hai thanh ray rất nhỏ. Dòng điện cảm ứng qua R có độ lớn </w:t>
      </w:r>
    </w:p>
    <w:p w:rsidR="00F873C3" w:rsidRDefault="00F873C3" w:rsidP="00F873C3">
      <w:pPr>
        <w:spacing w:line="240" w:lineRule="auto"/>
        <w:rPr>
          <w:b/>
        </w:rPr>
      </w:pPr>
      <w:r w:rsidRPr="00E05598">
        <w:rPr>
          <w:b/>
        </w:rPr>
        <w:t xml:space="preserve">A. </w:t>
      </w:r>
      <w:r>
        <w:t>0,45</w:t>
      </w:r>
      <w:r w:rsidRPr="00E05598">
        <w:t xml:space="preserve"> A</w:t>
      </w:r>
      <w:r w:rsidRPr="00E05598">
        <w:rPr>
          <w:b/>
        </w:rPr>
        <w:t xml:space="preserve"> </w:t>
      </w:r>
      <w:r>
        <w:rPr>
          <w:b/>
        </w:rPr>
        <w:tab/>
      </w:r>
      <w:r>
        <w:rPr>
          <w:b/>
        </w:rPr>
        <w:tab/>
      </w:r>
      <w:r>
        <w:rPr>
          <w:b/>
        </w:rPr>
        <w:tab/>
      </w:r>
      <w:r w:rsidRPr="00E05598">
        <w:rPr>
          <w:b/>
        </w:rPr>
        <w:t xml:space="preserve">B. </w:t>
      </w:r>
      <w:r>
        <w:t>4,5</w:t>
      </w:r>
      <w:r w:rsidRPr="00E05598">
        <w:t xml:space="preserve"> A</w:t>
      </w:r>
      <w:r w:rsidRPr="00E05598">
        <w:rPr>
          <w:b/>
        </w:rPr>
        <w:t xml:space="preserve"> </w:t>
      </w:r>
      <w:r>
        <w:rPr>
          <w:b/>
        </w:rPr>
        <w:tab/>
      </w:r>
      <w:r>
        <w:rPr>
          <w:b/>
        </w:rPr>
        <w:tab/>
      </w:r>
      <w:r>
        <w:rPr>
          <w:b/>
        </w:rPr>
        <w:tab/>
      </w:r>
      <w:r w:rsidRPr="00E05598">
        <w:rPr>
          <w:b/>
        </w:rPr>
        <w:t xml:space="preserve">C. </w:t>
      </w:r>
      <w:r>
        <w:t>0,25</w:t>
      </w:r>
      <w:r w:rsidRPr="00E05598">
        <w:t xml:space="preserve"> A</w:t>
      </w:r>
      <w:r w:rsidRPr="00E05598">
        <w:rPr>
          <w:b/>
        </w:rPr>
        <w:t xml:space="preserve"> </w:t>
      </w:r>
      <w:r>
        <w:tab/>
      </w:r>
      <w:r>
        <w:tab/>
      </w:r>
      <w:r>
        <w:tab/>
      </w:r>
      <w:r w:rsidRPr="00E05598">
        <w:rPr>
          <w:b/>
        </w:rPr>
        <w:t xml:space="preserve">D. </w:t>
      </w:r>
      <w:r>
        <w:t>2,5</w:t>
      </w:r>
      <w:r w:rsidRPr="00E05598">
        <w:t xml:space="preserve"> A</w:t>
      </w:r>
      <w:r w:rsidRPr="00E05598">
        <w:rPr>
          <w:b/>
        </w:rPr>
        <w:t xml:space="preserve"> </w:t>
      </w:r>
    </w:p>
    <w:p w:rsidR="00F873C3" w:rsidRPr="008C588E"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sidRPr="008C588E">
        <w:rPr>
          <w:b/>
        </w:rPr>
        <w:t>Câu 3. Chọn đáp án A</w:t>
      </w:r>
    </w:p>
    <w:p w:rsidR="00F873C3" w:rsidRPr="008C588E"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sidRPr="008C588E">
        <w:rPr>
          <w:b/>
          <w:i/>
        </w:rPr>
        <w:sym w:font="Wingdings" w:char="F03F"/>
      </w:r>
      <w:r w:rsidRPr="008C588E">
        <w:rPr>
          <w:b/>
          <w:i/>
        </w:rPr>
        <w:t xml:space="preserve">  Lời giải:</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u w:val="single"/>
        </w:rPr>
        <w:t>Cách 1:</w:t>
      </w:r>
      <w:r>
        <w:t xml:space="preserve"> </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Trong thời gian Δt, thanh quét thêm được diện tích: MN.vΔt</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8C588E">
        <w:rPr>
          <w:position w:val="-24"/>
        </w:rPr>
        <w:object w:dxaOrig="5080" w:dyaOrig="660">
          <v:shape id="_x0000_i1057" type="#_x0000_t75" style="width:253.5pt;height:34.5pt" o:ole="">
            <v:imagedata r:id="rId71" o:title=""/>
          </v:shape>
          <o:OLEObject Type="Embed" ProgID="Equation.DSMT4" ShapeID="_x0000_i1057" DrawAspect="Content" ObjectID="_1643456072" r:id="rId72"/>
        </w:object>
      </w:r>
      <w:r>
        <w:t xml:space="preserve"> </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8C588E">
        <w:rPr>
          <w:position w:val="-28"/>
        </w:rPr>
        <w:object w:dxaOrig="4380" w:dyaOrig="700">
          <v:shape id="_x0000_i1058" type="#_x0000_t75" style="width:219.75pt;height:36pt" o:ole="">
            <v:imagedata r:id="rId73" o:title=""/>
          </v:shape>
          <o:OLEObject Type="Embed" ProgID="Equation.DSMT4" ShapeID="_x0000_i1058" DrawAspect="Content" ObjectID="_1643456073" r:id="rId74"/>
        </w:object>
      </w:r>
      <w:r>
        <w:t xml:space="preserve">  →  Chọn A.</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u w:val="single"/>
        </w:rPr>
        <w:t>Cách 2:</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8C588E">
        <w:rPr>
          <w:position w:val="-28"/>
        </w:rPr>
        <w:object w:dxaOrig="4000" w:dyaOrig="700">
          <v:shape id="_x0000_i1059" type="#_x0000_t75" style="width:200.25pt;height:36pt" o:ole="">
            <v:imagedata r:id="rId75" o:title=""/>
          </v:shape>
          <o:OLEObject Type="Embed" ProgID="Equation.DSMT4" ShapeID="_x0000_i1059" DrawAspect="Content" ObjectID="_1643456074" r:id="rId76"/>
        </w:object>
      </w:r>
      <w:r>
        <w:t xml:space="preserve"> </w:t>
      </w:r>
    </w:p>
    <w:p w:rsidR="00F873C3" w:rsidRPr="008C588E" w:rsidRDefault="00F873C3" w:rsidP="00135573">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F873C3" w:rsidTr="006179A6">
        <w:tc>
          <w:tcPr>
            <w:tcW w:w="7655" w:type="dxa"/>
            <w:shd w:val="clear" w:color="auto" w:fill="auto"/>
          </w:tcPr>
          <w:p w:rsidR="00F873C3" w:rsidRDefault="00F873C3" w:rsidP="006179A6">
            <w:pPr>
              <w:ind w:firstLine="0"/>
            </w:pPr>
            <w:r>
              <w:rPr>
                <w:b/>
              </w:rPr>
              <w:lastRenderedPageBreak/>
              <w:t xml:space="preserve">Câu 4. </w:t>
            </w:r>
            <w:r>
              <w:t xml:space="preserve">Một thanh kim loại MN dài 1 m trượt trên hai thanh ray song song đặt nằm ngang với vận tốc không đổi 2 m/s về phía tụ điện. Hai thanh ray đặt trong từ trường </w:t>
            </w:r>
            <w:r w:rsidRPr="00E05598">
              <w:t xml:space="preserve">đều </w:t>
            </w:r>
            <w:r>
              <w:t xml:space="preserve">B = 1,5 T có </w:t>
            </w:r>
            <w:r w:rsidRPr="000B4EBE">
              <w:t>phương</w:t>
            </w:r>
            <w:r>
              <w:t xml:space="preserve"> </w:t>
            </w:r>
            <w:r w:rsidRPr="000B4EBE">
              <w:t>thẳng</w:t>
            </w:r>
            <w:r>
              <w:t xml:space="preserve"> đứng, có </w:t>
            </w:r>
            <w:r w:rsidRPr="000B4EBE">
              <w:t>chiều</w:t>
            </w:r>
            <w:r>
              <w:t xml:space="preserve"> hướng từ phía sau ra phía trước mặt phẳng hình vẽ. Hai thanh ray được nối với một ống dây và một tụ điện. Ống dây có hệ số tự cảm L = 5 mH, có điện trở R = 0,5 Ω. Tụ điện có điện dung C = 2 pF. Cho biết điện trở của hai thanh ray và thanh MN rất nhỏ. Chọn phương án đúng.</w:t>
            </w:r>
          </w:p>
        </w:tc>
        <w:tc>
          <w:tcPr>
            <w:tcW w:w="3108" w:type="dxa"/>
            <w:shd w:val="clear" w:color="auto" w:fill="auto"/>
          </w:tcPr>
          <w:p w:rsidR="00F873C3" w:rsidRDefault="00F873C3" w:rsidP="006179A6">
            <w:pPr>
              <w:ind w:firstLine="0"/>
            </w:pPr>
            <w:r>
              <w:rPr>
                <w:szCs w:val="22"/>
              </w:rPr>
              <w:object w:dxaOrig="2831" w:dyaOrig="1760">
                <v:shape id="_x0000_i1060" type="#_x0000_t75" style="width:141.75pt;height:87.75pt" o:ole="">
                  <v:imagedata r:id="rId77" o:title=""/>
                </v:shape>
                <o:OLEObject Type="Embed" ProgID="Visio.Drawing.11" ShapeID="_x0000_i1060" DrawAspect="Content" ObjectID="_1643456075" r:id="rId78"/>
              </w:object>
            </w:r>
          </w:p>
        </w:tc>
      </w:tr>
    </w:tbl>
    <w:p w:rsidR="00F873C3" w:rsidRDefault="00F873C3" w:rsidP="00F873C3">
      <w:pPr>
        <w:spacing w:line="240" w:lineRule="auto"/>
      </w:pPr>
      <w:r w:rsidRPr="00E05598">
        <w:rPr>
          <w:b/>
        </w:rPr>
        <w:t xml:space="preserve">A. </w:t>
      </w:r>
      <w:r>
        <w:t>Chiều của dòng điện qua ống dây từ Q đến P.</w:t>
      </w:r>
      <w:r>
        <w:tab/>
      </w:r>
      <w:r>
        <w:tab/>
      </w:r>
      <w:r w:rsidRPr="007E31DF">
        <w:rPr>
          <w:b/>
        </w:rPr>
        <w:t xml:space="preserve">B. </w:t>
      </w:r>
      <w:r>
        <w:t>Độ lớn cường độ dòng điện qua ống dây là 5</w:t>
      </w:r>
      <w:r w:rsidRPr="00E05598">
        <w:t xml:space="preserve"> A</w:t>
      </w:r>
      <w:r w:rsidRPr="00E05598">
        <w:rPr>
          <w:b/>
        </w:rPr>
        <w:t xml:space="preserve"> </w:t>
      </w:r>
    </w:p>
    <w:p w:rsidR="00F873C3" w:rsidRDefault="00F873C3" w:rsidP="00F873C3">
      <w:pPr>
        <w:spacing w:line="240" w:lineRule="auto"/>
      </w:pPr>
      <w:r w:rsidRPr="00E05598">
        <w:rPr>
          <w:b/>
        </w:rPr>
        <w:t xml:space="preserve">C. </w:t>
      </w:r>
      <w:r>
        <w:t>Điện tích trên tụ là 10 p</w:t>
      </w:r>
      <w:r w:rsidRPr="005D7339">
        <w:t>C</w:t>
      </w:r>
      <w:r w:rsidRPr="00E05598">
        <w:rPr>
          <w:b/>
        </w:rPr>
        <w:t xml:space="preserve"> </w:t>
      </w:r>
      <w:r>
        <w:rPr>
          <w:b/>
        </w:rPr>
        <w:tab/>
      </w:r>
      <w:r>
        <w:rPr>
          <w:b/>
        </w:rPr>
        <w:tab/>
      </w:r>
      <w:r>
        <w:rPr>
          <w:b/>
        </w:rPr>
        <w:tab/>
      </w:r>
      <w:r>
        <w:rPr>
          <w:b/>
        </w:rPr>
        <w:tab/>
      </w:r>
      <w:r w:rsidRPr="00E05598">
        <w:rPr>
          <w:b/>
        </w:rPr>
        <w:t xml:space="preserve">D. </w:t>
      </w:r>
      <w:r>
        <w:t xml:space="preserve">Công suất tỏa nhiệt trên ống dây là 18 </w:t>
      </w:r>
      <w:r w:rsidRPr="002C177F">
        <w:t>W</w:t>
      </w:r>
      <w:r>
        <w:t>.</w:t>
      </w:r>
    </w:p>
    <w:p w:rsidR="00F873C3" w:rsidRPr="00783B8D"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4. Chọn đáp án D</w:t>
      </w:r>
    </w:p>
    <w:p w:rsidR="00F873C3" w:rsidRPr="00783B8D"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Theo qui tắc bàn tay phải, chiều dòng điện cảm ứng từ M đến N, qua P đến Q:</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783B8D">
        <w:rPr>
          <w:position w:val="-52"/>
        </w:rPr>
        <w:object w:dxaOrig="6660" w:dyaOrig="1160">
          <v:shape id="_x0000_i1061" type="#_x0000_t75" style="width:333pt;height:57.75pt" o:ole="">
            <v:imagedata r:id="rId79" o:title=""/>
          </v:shape>
          <o:OLEObject Type="Embed" ProgID="Equation.DSMT4" ShapeID="_x0000_i1061" DrawAspect="Content" ObjectID="_1643456076" r:id="rId80"/>
        </w:object>
      </w:r>
      <w:r>
        <w:t xml:space="preserve"> </w:t>
      </w:r>
    </w:p>
    <w:p w:rsidR="00F873C3" w:rsidRDefault="00F873C3" w:rsidP="00135573">
      <w:pPr>
        <w:pStyle w:val="ListParagraph"/>
        <w:numPr>
          <w:ilvl w:val="0"/>
          <w:numId w:val="7"/>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5"/>
        <w:gridCol w:w="1460"/>
      </w:tblGrid>
      <w:tr w:rsidR="00F873C3" w:rsidTr="006179A6">
        <w:tc>
          <w:tcPr>
            <w:tcW w:w="9305" w:type="dxa"/>
            <w:shd w:val="clear" w:color="auto" w:fill="auto"/>
          </w:tcPr>
          <w:p w:rsidR="00F873C3" w:rsidRDefault="00F873C3" w:rsidP="006179A6">
            <w:pPr>
              <w:ind w:firstLine="0"/>
            </w:pPr>
            <w:r>
              <w:rPr>
                <w:b/>
              </w:rPr>
              <w:t xml:space="preserve">Câu 5. </w:t>
            </w:r>
            <w:r w:rsidRPr="00053AAB">
              <w:t>Cho hai thanh ray dẫn điện đặt thẳng đứng, song song với nhau, hai đầu trên của hai thanh ray nối với điện trở</w:t>
            </w:r>
            <w:r>
              <w:t xml:space="preserve"> R = 0,5Ω</w:t>
            </w:r>
            <w:r w:rsidRPr="00053AAB">
              <w:t>. Hai thanh ray song song được đặt trong từ trường đều B = 1 T, đường sức từ vuông góc với mặt phẳng chứa hai thanh ray và có chiều ngoài vào trong. Lấy g = 10 m/s</w:t>
            </w:r>
            <w:r w:rsidRPr="00EB62CA">
              <w:rPr>
                <w:vertAlign w:val="superscript"/>
              </w:rPr>
              <w:t>2</w:t>
            </w:r>
            <w:r w:rsidRPr="00053AAB">
              <w:t>. Thanh kim loại</w:t>
            </w:r>
            <w:r>
              <w:t xml:space="preserve"> MN khối lượng m =10 g có thể trượt theo hai thanh ray.</w:t>
            </w:r>
          </w:p>
        </w:tc>
        <w:tc>
          <w:tcPr>
            <w:tcW w:w="1458" w:type="dxa"/>
            <w:shd w:val="clear" w:color="auto" w:fill="auto"/>
          </w:tcPr>
          <w:p w:rsidR="00F873C3" w:rsidRDefault="00F873C3" w:rsidP="006179A6">
            <w:pPr>
              <w:ind w:firstLine="0"/>
            </w:pPr>
            <w:r>
              <w:rPr>
                <w:szCs w:val="22"/>
              </w:rPr>
              <w:object w:dxaOrig="1244" w:dyaOrig="922">
                <v:shape id="_x0000_i1062" type="#_x0000_t75" style="width:62.25pt;height:45.75pt" o:ole="">
                  <v:imagedata r:id="rId81" o:title=""/>
                </v:shape>
                <o:OLEObject Type="Embed" ProgID="Visio.Drawing.11" ShapeID="_x0000_i1062" DrawAspect="Content" ObjectID="_1643456077" r:id="rId82"/>
              </w:object>
            </w:r>
          </w:p>
        </w:tc>
      </w:tr>
    </w:tbl>
    <w:p w:rsidR="00F873C3" w:rsidRDefault="00F873C3" w:rsidP="00F873C3">
      <w:pPr>
        <w:spacing w:line="240" w:lineRule="auto"/>
        <w:ind w:firstLine="0"/>
      </w:pPr>
      <w:r>
        <w:t xml:space="preserve">Hai thanh ray cách nhau 25 cm. Điện </w:t>
      </w:r>
      <w:r w:rsidRPr="00EB62CA">
        <w:t xml:space="preserve">trở </w:t>
      </w:r>
      <w:r>
        <w:t>của thanh kim loại MN và hai thanh ray rất nhỏ, có độ tự cảm không đáng kể. Coi lực ma sát giữa MN và hai thanh ray là rất nhỏ. Sau khi buông tay cho thanh kim loại MN trượt trên hai thanh ray được ít lâu thì MN chuyển động đều với tốc độ v. Giá trị v gần giá trị nào nhất sau đây?</w:t>
      </w:r>
    </w:p>
    <w:p w:rsidR="00F873C3" w:rsidRDefault="00F873C3" w:rsidP="00F873C3">
      <w:pPr>
        <w:spacing w:line="240" w:lineRule="auto"/>
      </w:pPr>
      <w:r w:rsidRPr="00E05598">
        <w:rPr>
          <w:b/>
        </w:rPr>
        <w:t xml:space="preserve">A. </w:t>
      </w:r>
      <w:r>
        <w:t>0,75 m/s.</w:t>
      </w:r>
      <w:r>
        <w:tab/>
      </w:r>
      <w:r w:rsidRPr="00E05598">
        <w:rPr>
          <w:b/>
        </w:rPr>
        <w:t xml:space="preserve">B. </w:t>
      </w:r>
      <w:r>
        <w:t>0,80 m/s.</w:t>
      </w:r>
      <w:r>
        <w:tab/>
      </w:r>
      <w:r>
        <w:tab/>
      </w:r>
      <w:r>
        <w:tab/>
      </w:r>
      <w:r w:rsidRPr="00E05598">
        <w:rPr>
          <w:b/>
        </w:rPr>
        <w:t xml:space="preserve">C. </w:t>
      </w:r>
      <w:r>
        <w:t>0,65 m/s.</w:t>
      </w:r>
      <w:r>
        <w:tab/>
      </w:r>
      <w:r>
        <w:tab/>
      </w:r>
      <w:r>
        <w:tab/>
      </w:r>
      <w:r w:rsidRPr="00E05598">
        <w:rPr>
          <w:b/>
        </w:rPr>
        <w:t xml:space="preserve">D. </w:t>
      </w:r>
      <w:r>
        <w:t>0,68 m/s.</w:t>
      </w:r>
    </w:p>
    <w:p w:rsidR="00F873C3" w:rsidRPr="00783B8D"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5. Chọn đáp án B</w:t>
      </w:r>
    </w:p>
    <w:p w:rsidR="00F873C3" w:rsidRPr="00783B8D"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MN chuyển động thẳng đều thì độ lớn suất điện động cảm ứng: </w:t>
      </w:r>
      <w:r w:rsidRPr="00783B8D">
        <w:rPr>
          <w:position w:val="-14"/>
        </w:rPr>
        <w:object w:dxaOrig="1060" w:dyaOrig="400">
          <v:shape id="_x0000_i1063" type="#_x0000_t75" style="width:54pt;height:20.25pt" o:ole="">
            <v:imagedata r:id="rId83" o:title=""/>
          </v:shape>
          <o:OLEObject Type="Embed" ProgID="Equation.DSMT4" ShapeID="_x0000_i1063" DrawAspect="Content" ObjectID="_1643456078" r:id="rId84"/>
        </w:object>
      </w:r>
      <w:r w:rsidRPr="00783B8D">
        <w:rPr>
          <w:position w:val="-24"/>
        </w:rPr>
        <w:object w:dxaOrig="1719" w:dyaOrig="660">
          <v:shape id="_x0000_i1064" type="#_x0000_t75" style="width:86.25pt;height:34.5pt" o:ole="">
            <v:imagedata r:id="rId85" o:title=""/>
          </v:shape>
          <o:OLEObject Type="Embed" ProgID="Equation.DSMT4" ShapeID="_x0000_i1064" DrawAspect="Content" ObjectID="_1643456079" r:id="rId86"/>
        </w:object>
      </w:r>
      <w:r>
        <w:t xml:space="preserve"> </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Lúc này lực từ </w:t>
      </w:r>
      <w:r w:rsidRPr="00783B8D">
        <w:rPr>
          <w:position w:val="-24"/>
        </w:rPr>
        <w:object w:dxaOrig="1620" w:dyaOrig="660">
          <v:shape id="_x0000_i1065" type="#_x0000_t75" style="width:81.75pt;height:34.5pt" o:ole="">
            <v:imagedata r:id="rId87" o:title=""/>
          </v:shape>
          <o:OLEObject Type="Embed" ProgID="Equation.DSMT4" ShapeID="_x0000_i1065" DrawAspect="Content" ObjectID="_1643456080" r:id="rId88"/>
        </w:object>
      </w:r>
      <w:r>
        <w:t xml:space="preserve"> cân bằng với trọng lực: </w:t>
      </w:r>
      <w:r w:rsidRPr="00783B8D">
        <w:rPr>
          <w:position w:val="-24"/>
        </w:rPr>
        <w:object w:dxaOrig="1219" w:dyaOrig="660">
          <v:shape id="_x0000_i1066" type="#_x0000_t75" style="width:60pt;height:34.5pt" o:ole="">
            <v:imagedata r:id="rId89" o:title=""/>
          </v:shape>
          <o:OLEObject Type="Embed" ProgID="Equation.DSMT4" ShapeID="_x0000_i1066" DrawAspect="Content" ObjectID="_1643456081" r:id="rId90"/>
        </w:object>
      </w:r>
      <w:r>
        <w:t xml:space="preserve"> </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783B8D">
        <w:rPr>
          <w:position w:val="-28"/>
        </w:rPr>
        <w:object w:dxaOrig="4060" w:dyaOrig="700">
          <v:shape id="_x0000_i1067" type="#_x0000_t75" style="width:204pt;height:36pt" o:ole="">
            <v:imagedata r:id="rId91" o:title=""/>
          </v:shape>
          <o:OLEObject Type="Embed" ProgID="Equation.DSMT4" ShapeID="_x0000_i1067" DrawAspect="Content" ObjectID="_1643456082" r:id="rId92"/>
        </w:object>
      </w:r>
      <w:r>
        <w:t xml:space="preserve"> </w:t>
      </w:r>
    </w:p>
    <w:p w:rsidR="00F873C3" w:rsidRDefault="00F873C3" w:rsidP="00135573">
      <w:pPr>
        <w:pStyle w:val="ListParagraph"/>
        <w:numPr>
          <w:ilvl w:val="0"/>
          <w:numId w:val="8"/>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gridCol w:w="1407"/>
      </w:tblGrid>
      <w:tr w:rsidR="00F873C3" w:rsidTr="006179A6">
        <w:tc>
          <w:tcPr>
            <w:tcW w:w="9356" w:type="dxa"/>
            <w:shd w:val="clear" w:color="auto" w:fill="auto"/>
          </w:tcPr>
          <w:p w:rsidR="00F873C3" w:rsidRDefault="00F873C3" w:rsidP="006179A6">
            <w:pPr>
              <w:ind w:firstLine="0"/>
            </w:pPr>
            <w:r>
              <w:rPr>
                <w:b/>
              </w:rPr>
              <w:t xml:space="preserve">Câu 6. </w:t>
            </w:r>
            <w:r>
              <w:t xml:space="preserve">Một khung dây </w:t>
            </w:r>
            <w:r w:rsidRPr="00E05598">
              <w:t>dẫn</w:t>
            </w:r>
            <w:r>
              <w:t xml:space="preserve"> hình chữ nhật MNPQ, có độ tự cảm không đáng kể, có điện trở R, có khối lượng m, có kích thước L, ℓ, đặt tại nơi có gia tốc trọng trường g. Khung dây được đặt trong từ trường đều B vuông góc với mặt </w:t>
            </w:r>
            <w:r w:rsidRPr="005B676A">
              <w:t>phẳng</w:t>
            </w:r>
            <w:r>
              <w:t xml:space="preserve"> của nó (mặt phẳng thẳng đứng), nhưng ở phía dưới cạnh đáy NP không có từ trường. Ở thời điểm t = 0 người ta thả khung rơi, mặt phẳng khung dây luôn luôn nằm trong một mặt phẳng thẳng đứng (mặt phẳng hình vẽ). Nếu bỏ qua mọi ma sát và chiều dài L đủ lớn sao cho khung đạt tốc độ giới hạn v trước khi ra khỏi từ trường thì</w:t>
            </w:r>
          </w:p>
        </w:tc>
        <w:tc>
          <w:tcPr>
            <w:tcW w:w="1407" w:type="dxa"/>
            <w:shd w:val="clear" w:color="auto" w:fill="auto"/>
          </w:tcPr>
          <w:p w:rsidR="00F873C3" w:rsidRDefault="00F873C3" w:rsidP="006179A6">
            <w:pPr>
              <w:ind w:firstLine="0"/>
              <w:jc w:val="center"/>
            </w:pPr>
            <w:r>
              <w:rPr>
                <w:szCs w:val="22"/>
              </w:rPr>
              <w:object w:dxaOrig="1109" w:dyaOrig="1411">
                <v:shape id="_x0000_i1068" type="#_x0000_t75" style="width:56.25pt;height:70.5pt" o:ole="">
                  <v:imagedata r:id="rId93" o:title=""/>
                </v:shape>
                <o:OLEObject Type="Embed" ProgID="Visio.Drawing.11" ShapeID="_x0000_i1068" DrawAspect="Content" ObjectID="_1643456083" r:id="rId94"/>
              </w:object>
            </w:r>
          </w:p>
        </w:tc>
      </w:tr>
    </w:tbl>
    <w:p w:rsidR="00F873C3" w:rsidRDefault="00F873C3" w:rsidP="00F873C3">
      <w:pPr>
        <w:spacing w:line="240" w:lineRule="auto"/>
      </w:pPr>
      <w:r w:rsidRPr="00E05598">
        <w:rPr>
          <w:b/>
        </w:rPr>
        <w:t xml:space="preserve">A. </w:t>
      </w:r>
      <w:r>
        <w:t xml:space="preserve">v = Rg/(B2Lℓ). </w:t>
      </w:r>
      <w:r>
        <w:tab/>
      </w:r>
      <w:r>
        <w:tab/>
      </w:r>
      <w:r w:rsidRPr="00E05598">
        <w:rPr>
          <w:b/>
        </w:rPr>
        <w:t xml:space="preserve">B. </w:t>
      </w:r>
      <w:r>
        <w:t>v = 2B</w:t>
      </w:r>
      <w:r w:rsidRPr="007A2DDC">
        <w:rPr>
          <w:vertAlign w:val="superscript"/>
        </w:rPr>
        <w:t>2</w:t>
      </w:r>
      <w:r>
        <w:t xml:space="preserve">ℓ/(mR). </w:t>
      </w:r>
      <w:r>
        <w:tab/>
      </w:r>
      <w:r>
        <w:tab/>
      </w:r>
      <w:r w:rsidRPr="00E05598">
        <w:rPr>
          <w:b/>
        </w:rPr>
        <w:t xml:space="preserve">C. </w:t>
      </w:r>
      <w:r>
        <w:t>v = mRg/(B</w:t>
      </w:r>
      <w:r w:rsidRPr="007A2DDC">
        <w:rPr>
          <w:vertAlign w:val="superscript"/>
        </w:rPr>
        <w:t>2</w:t>
      </w:r>
      <w:r>
        <w:t>ℓ</w:t>
      </w:r>
      <w:r w:rsidRPr="007A2DDC">
        <w:rPr>
          <w:vertAlign w:val="superscript"/>
        </w:rPr>
        <w:t>2</w:t>
      </w:r>
      <w:r>
        <w:t xml:space="preserve">). </w:t>
      </w:r>
      <w:r>
        <w:tab/>
      </w:r>
      <w:r>
        <w:tab/>
      </w:r>
      <w:r w:rsidRPr="00E05598">
        <w:rPr>
          <w:b/>
        </w:rPr>
        <w:t xml:space="preserve">D. </w:t>
      </w:r>
      <w:r>
        <w:t>v = Rm/(BLℓ).</w:t>
      </w:r>
    </w:p>
    <w:p w:rsidR="00F873C3" w:rsidRPr="00783B8D"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6. Chọn đáp án C</w:t>
      </w:r>
    </w:p>
    <w:p w:rsidR="00F873C3" w:rsidRPr="00783B8D"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lastRenderedPageBreak/>
        <w:t xml:space="preserve">+ Khi khung đạt tốc độ giới hạn v, suất điện động cảm ứng có độ lớn: </w:t>
      </w:r>
      <w:r w:rsidRPr="00783B8D">
        <w:rPr>
          <w:position w:val="-14"/>
        </w:rPr>
        <w:object w:dxaOrig="1060" w:dyaOrig="400">
          <v:shape id="_x0000_i1069" type="#_x0000_t75" style="width:54pt;height:20.25pt" o:ole="">
            <v:imagedata r:id="rId95" o:title=""/>
          </v:shape>
          <o:OLEObject Type="Embed" ProgID="Equation.DSMT4" ShapeID="_x0000_i1069" DrawAspect="Content" ObjectID="_1643456084" r:id="rId96"/>
        </w:object>
      </w:r>
      <w:r>
        <w:t xml:space="preserve"> </w:t>
      </w:r>
      <w:r w:rsidRPr="00783B8D">
        <w:rPr>
          <w:position w:val="-24"/>
        </w:rPr>
        <w:object w:dxaOrig="1719" w:dyaOrig="660">
          <v:shape id="_x0000_i1070" type="#_x0000_t75" style="width:86.25pt;height:34.5pt" o:ole="">
            <v:imagedata r:id="rId97" o:title=""/>
          </v:shape>
          <o:OLEObject Type="Embed" ProgID="Equation.DSMT4" ShapeID="_x0000_i1070" DrawAspect="Content" ObjectID="_1643456085" r:id="rId98"/>
        </w:object>
      </w:r>
      <w:r>
        <w:t xml:space="preserve"> </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Lúc này lực từ  </w:t>
      </w:r>
      <w:r w:rsidRPr="00783B8D">
        <w:rPr>
          <w:position w:val="-24"/>
        </w:rPr>
        <w:object w:dxaOrig="1620" w:dyaOrig="660">
          <v:shape id="_x0000_i1071" type="#_x0000_t75" style="width:81.75pt;height:34.5pt" o:ole="">
            <v:imagedata r:id="rId87" o:title=""/>
          </v:shape>
          <o:OLEObject Type="Embed" ProgID="Equation.DSMT4" ShapeID="_x0000_i1071" DrawAspect="Content" ObjectID="_1643456086" r:id="rId99"/>
        </w:object>
      </w:r>
      <w:r>
        <w:t xml:space="preserve"> cân bằng với trọng lực: </w:t>
      </w:r>
      <w:r w:rsidRPr="00783B8D">
        <w:rPr>
          <w:position w:val="-24"/>
        </w:rPr>
        <w:object w:dxaOrig="1219" w:dyaOrig="660">
          <v:shape id="_x0000_i1072" type="#_x0000_t75" style="width:60pt;height:34.5pt" o:ole="">
            <v:imagedata r:id="rId89" o:title=""/>
          </v:shape>
          <o:OLEObject Type="Embed" ProgID="Equation.DSMT4" ShapeID="_x0000_i1072" DrawAspect="Content" ObjectID="_1643456087" r:id="rId100"/>
        </w:object>
      </w:r>
      <w:r w:rsidRPr="00783B8D">
        <w:rPr>
          <w:position w:val="-24"/>
        </w:rPr>
        <w:object w:dxaOrig="1240" w:dyaOrig="620">
          <v:shape id="_x0000_i1073" type="#_x0000_t75" style="width:62.25pt;height:31.5pt" o:ole="">
            <v:imagedata r:id="rId101" o:title=""/>
          </v:shape>
          <o:OLEObject Type="Embed" ProgID="Equation.DSMT4" ShapeID="_x0000_i1073" DrawAspect="Content" ObjectID="_1643456088" r:id="rId102"/>
        </w:object>
      </w:r>
      <w:r>
        <w:t xml:space="preserve"> </w:t>
      </w:r>
    </w:p>
    <w:p w:rsidR="00F873C3" w:rsidRDefault="00F873C3" w:rsidP="00135573">
      <w:pPr>
        <w:pStyle w:val="ListParagraph"/>
        <w:numPr>
          <w:ilvl w:val="0"/>
          <w:numId w:val="9"/>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gridCol w:w="1407"/>
      </w:tblGrid>
      <w:tr w:rsidR="00F873C3" w:rsidTr="006179A6">
        <w:tc>
          <w:tcPr>
            <w:tcW w:w="9356" w:type="dxa"/>
            <w:shd w:val="clear" w:color="auto" w:fill="auto"/>
          </w:tcPr>
          <w:p w:rsidR="00F873C3" w:rsidRDefault="00F873C3" w:rsidP="006179A6">
            <w:pPr>
              <w:ind w:firstLine="0"/>
            </w:pPr>
            <w:r>
              <w:rPr>
                <w:b/>
              </w:rPr>
              <w:t xml:space="preserve">Câu 7. </w:t>
            </w:r>
            <w:r>
              <w:t xml:space="preserve">Một khung dây dẫn hình chữ nhật MNPQ, có độ tự cảm không đáng </w:t>
            </w:r>
            <w:r w:rsidRPr="007A2DDC">
              <w:t>kể,</w:t>
            </w:r>
            <w:r>
              <w:t xml:space="preserve"> có điện trở R, có khối lượng m, có kích thước L, ℓ, tại nơi có gia tốc trọng trường g. Khung dây được đặt trong từ trường đều B vuông góc với mặt phẳng của nó (mặt phẳng thẳng đứng), nhưng ở phía dưới cạnh đáy NP không có từ trường. Ở thời điểm t = 0 người ta thả khung rơi, mặt phẳng khung dây luôn luôn nằm trong một mặt phẳng thẳng đứng (mặt phẳng hình vẽ). Đặt b = m</w:t>
            </w:r>
            <w:r w:rsidRPr="007A2DDC">
              <w:rPr>
                <w:vertAlign w:val="superscript"/>
              </w:rPr>
              <w:t>2</w:t>
            </w:r>
            <w:r>
              <w:t>gR</w:t>
            </w:r>
            <w:r w:rsidRPr="007A2DDC">
              <w:rPr>
                <w:vertAlign w:val="superscript"/>
              </w:rPr>
              <w:t>2</w:t>
            </w:r>
            <w:r>
              <w:t>B</w:t>
            </w:r>
            <w:r>
              <w:rPr>
                <w:vertAlign w:val="superscript"/>
              </w:rPr>
              <w:t>-4</w:t>
            </w:r>
            <w:r>
              <w:t>ℓ</w:t>
            </w:r>
            <w:r>
              <w:rPr>
                <w:vertAlign w:val="superscript"/>
              </w:rPr>
              <w:t>-4</w:t>
            </w:r>
            <w:r>
              <w:t>.</w:t>
            </w:r>
          </w:p>
        </w:tc>
        <w:tc>
          <w:tcPr>
            <w:tcW w:w="1407" w:type="dxa"/>
            <w:shd w:val="clear" w:color="auto" w:fill="auto"/>
          </w:tcPr>
          <w:p w:rsidR="00F873C3" w:rsidRDefault="00F873C3" w:rsidP="006179A6">
            <w:pPr>
              <w:ind w:firstLine="0"/>
            </w:pPr>
            <w:r>
              <w:rPr>
                <w:szCs w:val="22"/>
              </w:rPr>
              <w:object w:dxaOrig="1109" w:dyaOrig="1411">
                <v:shape id="_x0000_i1074" type="#_x0000_t75" style="width:56.25pt;height:70.5pt" o:ole="">
                  <v:imagedata r:id="rId103" o:title=""/>
                </v:shape>
                <o:OLEObject Type="Embed" ProgID="Visio.Drawing.11" ShapeID="_x0000_i1074" DrawAspect="Content" ObjectID="_1643456089" r:id="rId104"/>
              </w:object>
            </w:r>
          </w:p>
        </w:tc>
      </w:tr>
    </w:tbl>
    <w:p w:rsidR="00F873C3" w:rsidRDefault="00F873C3" w:rsidP="00F873C3">
      <w:pPr>
        <w:spacing w:line="240" w:lineRule="auto"/>
        <w:ind w:firstLine="0"/>
      </w:pPr>
      <w:r>
        <w:t>Nếu bỏ qua mọi ma sát và chiều dài L đủ lớn sao cho khung đạt tốc độ giới hạn trước khi ra khỏi từ trường thì nhiệt lượng tỏa ra từ lúc t = 0 đến khi cạnh trên của khung bắt đầu ra khỏi từ trường là</w:t>
      </w:r>
    </w:p>
    <w:p w:rsidR="00F873C3" w:rsidRDefault="00F873C3" w:rsidP="00F873C3">
      <w:pPr>
        <w:spacing w:line="240" w:lineRule="auto"/>
      </w:pPr>
      <w:r>
        <w:rPr>
          <w:b/>
        </w:rPr>
        <w:t>A.</w:t>
      </w:r>
      <w:r w:rsidRPr="00E05598">
        <w:rPr>
          <w:b/>
        </w:rPr>
        <w:t xml:space="preserve"> </w:t>
      </w:r>
      <w:r>
        <w:t xml:space="preserve">mg(2L </w:t>
      </w:r>
      <w:r w:rsidRPr="00E05598">
        <w:t>−</w:t>
      </w:r>
      <w:r>
        <w:t xml:space="preserve"> b). </w:t>
      </w:r>
      <w:r>
        <w:tab/>
      </w:r>
      <w:r>
        <w:tab/>
      </w:r>
      <w:r w:rsidRPr="00E05598">
        <w:rPr>
          <w:b/>
        </w:rPr>
        <w:t xml:space="preserve">B. </w:t>
      </w:r>
      <w:r>
        <w:t xml:space="preserve">mg(L </w:t>
      </w:r>
      <w:r w:rsidRPr="00E05598">
        <w:t>−</w:t>
      </w:r>
      <w:r>
        <w:t xml:space="preserve"> b/3). </w:t>
      </w:r>
      <w:r>
        <w:tab/>
      </w:r>
      <w:r>
        <w:tab/>
      </w:r>
      <w:r w:rsidRPr="00E05598">
        <w:rPr>
          <w:b/>
        </w:rPr>
        <w:t xml:space="preserve">C. </w:t>
      </w:r>
      <w:r>
        <w:t xml:space="preserve">mg(L </w:t>
      </w:r>
      <w:r w:rsidRPr="00E05598">
        <w:t>−</w:t>
      </w:r>
      <w:r>
        <w:t xml:space="preserve"> b).</w:t>
      </w:r>
      <w:r>
        <w:tab/>
      </w:r>
      <w:r>
        <w:tab/>
      </w:r>
      <w:r>
        <w:tab/>
      </w:r>
      <w:r w:rsidRPr="00E05598">
        <w:rPr>
          <w:b/>
        </w:rPr>
        <w:t xml:space="preserve">D. </w:t>
      </w:r>
      <w:r>
        <w:t xml:space="preserve">mg(L </w:t>
      </w:r>
      <w:r w:rsidRPr="00E05598">
        <w:t>−</w:t>
      </w:r>
      <w:r>
        <w:t xml:space="preserve"> b/2).</w:t>
      </w:r>
    </w:p>
    <w:p w:rsidR="00F873C3" w:rsidRPr="00783B8D"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7. Chọn đáp án D</w:t>
      </w:r>
    </w:p>
    <w:p w:rsidR="00F873C3" w:rsidRPr="00783B8D"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Khi khung đạt tốc độ giới hạn v, suất điện động cảm ứng có độ lớn: </w:t>
      </w:r>
      <w:r w:rsidRPr="00783B8D">
        <w:rPr>
          <w:position w:val="-14"/>
        </w:rPr>
        <w:object w:dxaOrig="1060" w:dyaOrig="400">
          <v:shape id="_x0000_i1075" type="#_x0000_t75" style="width:54pt;height:20.25pt" o:ole="">
            <v:imagedata r:id="rId95" o:title=""/>
          </v:shape>
          <o:OLEObject Type="Embed" ProgID="Equation.DSMT4" ShapeID="_x0000_i1075" DrawAspect="Content" ObjectID="_1643456090" r:id="rId105"/>
        </w:object>
      </w:r>
      <w:r>
        <w:t xml:space="preserve"> </w:t>
      </w:r>
      <w:r w:rsidRPr="00783B8D">
        <w:rPr>
          <w:position w:val="-24"/>
        </w:rPr>
        <w:object w:dxaOrig="1719" w:dyaOrig="660">
          <v:shape id="_x0000_i1076" type="#_x0000_t75" style="width:86.25pt;height:34.5pt" o:ole="">
            <v:imagedata r:id="rId97" o:title=""/>
          </v:shape>
          <o:OLEObject Type="Embed" ProgID="Equation.DSMT4" ShapeID="_x0000_i1076" DrawAspect="Content" ObjectID="_1643456091" r:id="rId106"/>
        </w:object>
      </w:r>
      <w:r>
        <w:t xml:space="preserve"> </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Lúc này lực từ  </w:t>
      </w:r>
      <w:r w:rsidRPr="00783B8D">
        <w:rPr>
          <w:position w:val="-24"/>
        </w:rPr>
        <w:object w:dxaOrig="1620" w:dyaOrig="660">
          <v:shape id="_x0000_i1077" type="#_x0000_t75" style="width:81.75pt;height:34.5pt" o:ole="">
            <v:imagedata r:id="rId87" o:title=""/>
          </v:shape>
          <o:OLEObject Type="Embed" ProgID="Equation.DSMT4" ShapeID="_x0000_i1077" DrawAspect="Content" ObjectID="_1643456092" r:id="rId107"/>
        </w:object>
      </w:r>
      <w:r>
        <w:t xml:space="preserve"> cân bằng với trọng lực: </w:t>
      </w:r>
      <w:r w:rsidRPr="00783B8D">
        <w:rPr>
          <w:position w:val="-24"/>
        </w:rPr>
        <w:object w:dxaOrig="1219" w:dyaOrig="660">
          <v:shape id="_x0000_i1078" type="#_x0000_t75" style="width:60pt;height:34.5pt" o:ole="">
            <v:imagedata r:id="rId89" o:title=""/>
          </v:shape>
          <o:OLEObject Type="Embed" ProgID="Equation.DSMT4" ShapeID="_x0000_i1078" DrawAspect="Content" ObjectID="_1643456093" r:id="rId108"/>
        </w:object>
      </w:r>
      <w:r w:rsidRPr="00783B8D">
        <w:rPr>
          <w:position w:val="-24"/>
        </w:rPr>
        <w:object w:dxaOrig="1240" w:dyaOrig="620">
          <v:shape id="_x0000_i1079" type="#_x0000_t75" style="width:62.25pt;height:31.5pt" o:ole="">
            <v:imagedata r:id="rId101" o:title=""/>
          </v:shape>
          <o:OLEObject Type="Embed" ProgID="Equation.DSMT4" ShapeID="_x0000_i1079" DrawAspect="Content" ObjectID="_1643456094" r:id="rId109"/>
        </w:object>
      </w:r>
      <w:r>
        <w:t xml:space="preserve"> </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Định luật bảo toàn năng lượng: </w:t>
      </w:r>
      <w:r w:rsidRPr="00260374">
        <w:rPr>
          <w:position w:val="-32"/>
        </w:rPr>
        <w:object w:dxaOrig="4680" w:dyaOrig="760">
          <v:shape id="_x0000_i1080" type="#_x0000_t75" style="width:234pt;height:37.5pt" o:ole="">
            <v:imagedata r:id="rId110" o:title=""/>
          </v:shape>
          <o:OLEObject Type="Embed" ProgID="Equation.DSMT4" ShapeID="_x0000_i1080" DrawAspect="Content" ObjectID="_1643456095" r:id="rId111"/>
        </w:object>
      </w:r>
      <w:r>
        <w:t xml:space="preserve"> </w:t>
      </w:r>
    </w:p>
    <w:p w:rsidR="00F873C3" w:rsidRDefault="00F873C3" w:rsidP="00135573">
      <w:pPr>
        <w:pStyle w:val="ListParagraph"/>
        <w:numPr>
          <w:ilvl w:val="0"/>
          <w:numId w:val="10"/>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683"/>
      </w:tblGrid>
      <w:tr w:rsidR="00F873C3" w:rsidTr="006179A6">
        <w:tc>
          <w:tcPr>
            <w:tcW w:w="8080" w:type="dxa"/>
            <w:shd w:val="clear" w:color="auto" w:fill="auto"/>
          </w:tcPr>
          <w:p w:rsidR="00F873C3" w:rsidRDefault="00F873C3" w:rsidP="006179A6">
            <w:pPr>
              <w:ind w:firstLine="0"/>
            </w:pPr>
            <w:r>
              <w:rPr>
                <w:b/>
              </w:rPr>
              <w:t xml:space="preserve">Câu 8. </w:t>
            </w:r>
            <w:r>
              <w:t>Thanh dẫn điện MN dài 60 cm, chuyển động trên hai thanh ray song song x’x, y’y đặt trên mặt phẳng nằm ngang. Hai thanh ray đặt trong từ trường đều B = 1,6 T có phương thẳng đứng có chiều hướng từ phía sau ra phía trước mặt phẳng hình vẽ. Hai đầu x’y’ của hai thanh ray nối với một nguồn điện có suất điện động 0,96 V, điện trở trong 0,1 Ω và một điện trở R = 0,2 Ω.  Dưới tác dụng của lực F</w:t>
            </w:r>
          </w:p>
        </w:tc>
        <w:tc>
          <w:tcPr>
            <w:tcW w:w="2683" w:type="dxa"/>
            <w:shd w:val="clear" w:color="auto" w:fill="auto"/>
          </w:tcPr>
          <w:p w:rsidR="00F873C3" w:rsidRDefault="00F873C3" w:rsidP="006179A6">
            <w:pPr>
              <w:ind w:firstLine="0"/>
            </w:pPr>
            <w:r>
              <w:rPr>
                <w:szCs w:val="22"/>
              </w:rPr>
              <w:object w:dxaOrig="2316" w:dyaOrig="1335">
                <v:shape id="_x0000_i1081" type="#_x0000_t75" style="width:116.25pt;height:66pt" o:ole="">
                  <v:imagedata r:id="rId112" o:title=""/>
                </v:shape>
                <o:OLEObject Type="Embed" ProgID="Visio.Drawing.11" ShapeID="_x0000_i1081" DrawAspect="Content" ObjectID="_1643456096" r:id="rId113"/>
              </w:object>
            </w:r>
          </w:p>
        </w:tc>
      </w:tr>
    </w:tbl>
    <w:p w:rsidR="00F873C3" w:rsidRDefault="00F873C3" w:rsidP="00F873C3">
      <w:pPr>
        <w:spacing w:line="240" w:lineRule="auto"/>
        <w:ind w:firstLine="0"/>
      </w:pPr>
      <w:r>
        <w:t>không đổi nằm trong mặt phẳng hình vẽ, vuông góc với MN thì thanh chuyển động đều về bên phải (phía x,y) với tốc độ 0,5 m/s. Cho biết điện trở của hai thanh ray và thanh MN rất nhỏ. Giá trị F gần giá trị nào nhất sau đây?</w:t>
      </w:r>
    </w:p>
    <w:p w:rsidR="00F873C3" w:rsidRPr="00BF5BF3" w:rsidRDefault="00F873C3" w:rsidP="00F873C3">
      <w:pPr>
        <w:spacing w:line="240" w:lineRule="auto"/>
        <w:rPr>
          <w:lang w:val="fr-FR"/>
        </w:rPr>
      </w:pPr>
      <w:r w:rsidRPr="00BF5BF3">
        <w:rPr>
          <w:b/>
          <w:lang w:val="fr-FR"/>
        </w:rPr>
        <w:t xml:space="preserve">A. </w:t>
      </w:r>
      <w:r w:rsidRPr="00BF5BF3">
        <w:rPr>
          <w:lang w:val="fr-FR"/>
        </w:rPr>
        <w:t>2,3 N.</w:t>
      </w:r>
      <w:r w:rsidRPr="00BF5BF3">
        <w:rPr>
          <w:lang w:val="fr-FR"/>
        </w:rPr>
        <w:tab/>
      </w:r>
      <w:r w:rsidRPr="00BF5BF3">
        <w:rPr>
          <w:lang w:val="fr-FR"/>
        </w:rPr>
        <w:tab/>
      </w:r>
      <w:r w:rsidRPr="00BF5BF3">
        <w:rPr>
          <w:lang w:val="fr-FR"/>
        </w:rPr>
        <w:tab/>
      </w:r>
      <w:r w:rsidRPr="00BF5BF3">
        <w:rPr>
          <w:b/>
          <w:lang w:val="fr-FR"/>
        </w:rPr>
        <w:t xml:space="preserve">B. </w:t>
      </w:r>
      <w:r w:rsidRPr="00BF5BF3">
        <w:rPr>
          <w:lang w:val="fr-FR"/>
        </w:rPr>
        <w:t>1,2 N.</w:t>
      </w:r>
      <w:r w:rsidRPr="00BF5BF3">
        <w:rPr>
          <w:lang w:val="fr-FR"/>
        </w:rPr>
        <w:tab/>
      </w:r>
      <w:r w:rsidRPr="00BF5BF3">
        <w:rPr>
          <w:lang w:val="fr-FR"/>
        </w:rPr>
        <w:tab/>
      </w:r>
      <w:r w:rsidRPr="00BF5BF3">
        <w:rPr>
          <w:lang w:val="fr-FR"/>
        </w:rPr>
        <w:tab/>
      </w:r>
      <w:r w:rsidRPr="00BF5BF3">
        <w:rPr>
          <w:b/>
          <w:lang w:val="fr-FR"/>
        </w:rPr>
        <w:t xml:space="preserve">C. </w:t>
      </w:r>
      <w:r w:rsidRPr="00BF5BF3">
        <w:rPr>
          <w:lang w:val="fr-FR"/>
        </w:rPr>
        <w:t>1,5 N.</w:t>
      </w:r>
      <w:r w:rsidRPr="00BF5BF3">
        <w:rPr>
          <w:lang w:val="fr-FR"/>
        </w:rPr>
        <w:tab/>
      </w:r>
      <w:r w:rsidRPr="00BF5BF3">
        <w:rPr>
          <w:lang w:val="fr-FR"/>
        </w:rPr>
        <w:tab/>
      </w:r>
      <w:r w:rsidRPr="00BF5BF3">
        <w:rPr>
          <w:lang w:val="fr-FR"/>
        </w:rPr>
        <w:tab/>
      </w:r>
      <w:r w:rsidRPr="00BF5BF3">
        <w:rPr>
          <w:b/>
          <w:lang w:val="fr-FR"/>
        </w:rPr>
        <w:t xml:space="preserve">D. </w:t>
      </w:r>
      <w:r w:rsidRPr="00BF5BF3">
        <w:rPr>
          <w:lang w:val="fr-FR"/>
        </w:rPr>
        <w:t>1,8 N.</w:t>
      </w:r>
    </w:p>
    <w:p w:rsidR="00F873C3" w:rsidRPr="00BF5BF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lang w:val="fr-FR"/>
        </w:rPr>
      </w:pPr>
      <w:r w:rsidRPr="00BF5BF3">
        <w:rPr>
          <w:b/>
          <w:lang w:val="fr-FR"/>
        </w:rPr>
        <w:t>Câu 8. Chọn đáp án C</w:t>
      </w:r>
    </w:p>
    <w:p w:rsidR="00F873C3" w:rsidRPr="00BF5BF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lang w:val="fr-FR"/>
        </w:rPr>
      </w:pPr>
      <w:r>
        <w:rPr>
          <w:b/>
          <w:i/>
        </w:rPr>
        <w:sym w:font="Wingdings" w:char="F03F"/>
      </w:r>
      <w:r w:rsidRPr="00BF5BF3">
        <w:rPr>
          <w:b/>
          <w:i/>
          <w:lang w:val="fr-FR"/>
        </w:rPr>
        <w:t xml:space="preserve">  Lời giải:</w:t>
      </w:r>
    </w:p>
    <w:p w:rsidR="00F873C3" w:rsidRPr="00BF5BF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lang w:val="fr-FR"/>
        </w:rPr>
      </w:pPr>
      <w:r w:rsidRPr="00BF5BF3">
        <w:rPr>
          <w:lang w:val="fr-FR"/>
        </w:rPr>
        <w:t>+ Suất điện động cảm ứng có chiều ngược với suất điện động của nguồn (quy tắc bàn tay phải) có độ lớn:</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782D4E">
        <w:rPr>
          <w:position w:val="-14"/>
        </w:rPr>
        <w:object w:dxaOrig="3180" w:dyaOrig="400">
          <v:shape id="_x0000_i1082" type="#_x0000_t75" style="width:159.75pt;height:20.25pt" o:ole="">
            <v:imagedata r:id="rId114" o:title=""/>
          </v:shape>
          <o:OLEObject Type="Embed" ProgID="Equation.DSMT4" ShapeID="_x0000_i1082" DrawAspect="Content" ObjectID="_1643456097" r:id="rId115"/>
        </w:object>
      </w:r>
      <w:r>
        <w:t xml:space="preserve"> </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Dòng mạch chính: </w:t>
      </w:r>
      <w:r w:rsidRPr="00782D4E">
        <w:rPr>
          <w:position w:val="-28"/>
        </w:rPr>
        <w:object w:dxaOrig="3360" w:dyaOrig="700">
          <v:shape id="_x0000_i1083" type="#_x0000_t75" style="width:168.75pt;height:36pt" o:ole="">
            <v:imagedata r:id="rId116" o:title=""/>
          </v:shape>
          <o:OLEObject Type="Embed" ProgID="Equation.DSMT4" ShapeID="_x0000_i1083" DrawAspect="Content" ObjectID="_1643456098" r:id="rId117"/>
        </w:object>
      </w:r>
      <w:r>
        <w:t xml:space="preserve"> </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782D4E">
        <w:rPr>
          <w:position w:val="-14"/>
        </w:rPr>
        <w:object w:dxaOrig="3200" w:dyaOrig="400">
          <v:shape id="_x0000_i1084" type="#_x0000_t75" style="width:159.75pt;height:20.25pt" o:ole="">
            <v:imagedata r:id="rId118" o:title=""/>
          </v:shape>
          <o:OLEObject Type="Embed" ProgID="Equation.DSMT4" ShapeID="_x0000_i1084" DrawAspect="Content" ObjectID="_1643456099" r:id="rId119"/>
        </w:object>
      </w:r>
      <w:r>
        <w:t xml:space="preserve"> </w:t>
      </w:r>
    </w:p>
    <w:p w:rsidR="00F873C3" w:rsidRDefault="00F873C3" w:rsidP="00135573">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C</w:t>
      </w:r>
    </w:p>
    <w:tbl>
      <w:tblPr>
        <w:tblStyle w:val="TableGrid"/>
        <w:tblW w:w="112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88"/>
        <w:gridCol w:w="3016"/>
      </w:tblGrid>
      <w:tr w:rsidR="00F873C3" w:rsidTr="006179A6">
        <w:tc>
          <w:tcPr>
            <w:tcW w:w="8188" w:type="dxa"/>
            <w:shd w:val="clear" w:color="auto" w:fill="auto"/>
          </w:tcPr>
          <w:p w:rsidR="00F873C3" w:rsidRDefault="00F873C3" w:rsidP="006179A6">
            <w:pPr>
              <w:ind w:firstLine="0"/>
            </w:pPr>
            <w:r>
              <w:rPr>
                <w:b/>
              </w:rPr>
              <w:t xml:space="preserve">Câu 9. </w:t>
            </w:r>
            <w:r>
              <w:t>Hai thanh ray dẫn điện dài song song với nhau, khoảng cách giữa hai thanh ray là 0,4 m. Hai thanh dẫn điện MN và PQ có cùng điện trở r = 0,25</w:t>
            </w:r>
            <w:r w:rsidRPr="00C0742C">
              <w:rPr>
                <w:position w:val="-4"/>
                <w:szCs w:val="22"/>
              </w:rPr>
              <w:object w:dxaOrig="260" w:dyaOrig="260">
                <v:shape id="_x0000_i1085" type="#_x0000_t75" style="width:12.75pt;height:12.75pt" o:ole="">
                  <v:imagedata r:id="rId120" o:title=""/>
                </v:shape>
                <o:OLEObject Type="Embed" ProgID="Equation.DSMT4" ShapeID="_x0000_i1085" DrawAspect="Content" ObjectID="_1643456100" r:id="rId121"/>
              </w:object>
            </w:r>
            <w:r>
              <w:t xml:space="preserve">, được gác tiếp </w:t>
            </w:r>
            <w:r w:rsidRPr="00D20CDB">
              <w:t>xúc</w:t>
            </w:r>
            <w:r>
              <w:t xml:space="preserve"> điện lên hai thanh ray và vuông góc với hai ray. Điện trở R = 0,5</w:t>
            </w:r>
            <w:r w:rsidRPr="00C0742C">
              <w:rPr>
                <w:position w:val="-4"/>
                <w:szCs w:val="22"/>
              </w:rPr>
              <w:object w:dxaOrig="260" w:dyaOrig="260">
                <v:shape id="_x0000_i1086" type="#_x0000_t75" style="width:12.75pt;height:12.75pt" o:ole="">
                  <v:imagedata r:id="rId120" o:title=""/>
                </v:shape>
                <o:OLEObject Type="Embed" ProgID="Equation.DSMT4" ShapeID="_x0000_i1086" DrawAspect="Content" ObjectID="_1643456101" r:id="rId122"/>
              </w:object>
            </w:r>
            <w:r>
              <w:t xml:space="preserve">, tụ </w:t>
            </w:r>
            <w:r>
              <w:lastRenderedPageBreak/>
              <w:t xml:space="preserve">điện C = 20 pF ban đầu chưa tích điện, bỏ qua điện trở của hai ray và điện </w:t>
            </w:r>
          </w:p>
        </w:tc>
        <w:tc>
          <w:tcPr>
            <w:tcW w:w="3016" w:type="dxa"/>
            <w:shd w:val="clear" w:color="auto" w:fill="auto"/>
          </w:tcPr>
          <w:p w:rsidR="00F873C3" w:rsidRDefault="00F873C3" w:rsidP="006179A6">
            <w:pPr>
              <w:ind w:left="-92" w:hanging="16"/>
            </w:pPr>
            <w:r>
              <w:rPr>
                <w:szCs w:val="22"/>
              </w:rPr>
              <w:object w:dxaOrig="2800" w:dyaOrig="1219">
                <v:shape id="_x0000_i1087" type="#_x0000_t75" style="width:139.5pt;height:60pt" o:ole="">
                  <v:imagedata r:id="rId123" o:title=""/>
                </v:shape>
                <o:OLEObject Type="Embed" ProgID="Visio.Drawing.11" ShapeID="_x0000_i1087" DrawAspect="Content" ObjectID="_1643456102" r:id="rId124"/>
              </w:object>
            </w:r>
          </w:p>
        </w:tc>
      </w:tr>
    </w:tbl>
    <w:p w:rsidR="00F873C3" w:rsidRDefault="00F873C3" w:rsidP="00F873C3">
      <w:pPr>
        <w:spacing w:line="240" w:lineRule="auto"/>
        <w:ind w:firstLine="0"/>
      </w:pPr>
      <w:r>
        <w:lastRenderedPageBreak/>
        <w:t xml:space="preserve">trở tiếp </w:t>
      </w:r>
      <w:r w:rsidRPr="00D20CDB">
        <w:t>xúc</w:t>
      </w:r>
      <w:r w:rsidRPr="00E05598">
        <w:rPr>
          <w:b/>
        </w:rPr>
        <w:t xml:space="preserve">. </w:t>
      </w:r>
      <w:r>
        <w:t xml:space="preserve">Tất cả hệ thống được đặt trong một từ trường đều có vectơ cảm ứng từ vuông góc với mặt </w:t>
      </w:r>
      <w:r w:rsidRPr="005B676A">
        <w:t>phẳng</w:t>
      </w:r>
      <w:r>
        <w:t xml:space="preserve"> hình vẽ chiều đi vào trong, độ lớn B = 0,2 T. Cho thanh MN và PQ trượt hai hướng ngược nhau với tốc độ lần lượt 0,5 m/s và 1 m/s. Công suất tỏa nhiệt trên điện </w:t>
      </w:r>
      <w:r w:rsidRPr="00A35B76">
        <w:t>trở</w:t>
      </w:r>
      <w:r>
        <w:t xml:space="preserve"> R gần giá trị nào nhất sau đây?</w:t>
      </w:r>
    </w:p>
    <w:p w:rsidR="00F873C3" w:rsidRDefault="00F873C3" w:rsidP="00F873C3">
      <w:pPr>
        <w:spacing w:line="240" w:lineRule="auto"/>
        <w:ind w:firstLine="317"/>
      </w:pPr>
      <w:r w:rsidRPr="00E05598">
        <w:rPr>
          <w:b/>
        </w:rPr>
        <w:t xml:space="preserve">A. </w:t>
      </w:r>
      <w:r>
        <w:t>7,3 m</w:t>
      </w:r>
      <w:r w:rsidRPr="002C177F">
        <w:t>W</w:t>
      </w:r>
      <w:r>
        <w:t>.</w:t>
      </w:r>
      <w:r>
        <w:tab/>
      </w:r>
      <w:r>
        <w:tab/>
      </w:r>
      <w:r w:rsidRPr="00E05598">
        <w:rPr>
          <w:b/>
        </w:rPr>
        <w:t xml:space="preserve">B. </w:t>
      </w:r>
      <w:r>
        <w:t>4,5 m</w:t>
      </w:r>
      <w:r w:rsidRPr="002C177F">
        <w:t>W</w:t>
      </w:r>
      <w:r>
        <w:t>.</w:t>
      </w:r>
      <w:r>
        <w:tab/>
      </w:r>
      <w:r>
        <w:tab/>
      </w:r>
      <w:r>
        <w:tab/>
      </w:r>
      <w:r w:rsidRPr="00E05598">
        <w:rPr>
          <w:b/>
        </w:rPr>
        <w:t xml:space="preserve">C. </w:t>
      </w:r>
      <w:r>
        <w:t>9,3 m</w:t>
      </w:r>
      <w:r w:rsidRPr="002C177F">
        <w:t>W</w:t>
      </w:r>
      <w:r>
        <w:t>.</w:t>
      </w:r>
      <w:r>
        <w:tab/>
      </w:r>
      <w:r>
        <w:tab/>
      </w:r>
      <w:r>
        <w:tab/>
      </w:r>
      <w:r w:rsidRPr="00E05598">
        <w:rPr>
          <w:b/>
        </w:rPr>
        <w:t xml:space="preserve">D. </w:t>
      </w:r>
      <w:r>
        <w:t>2,3 m</w:t>
      </w:r>
      <w:r w:rsidRPr="002C177F">
        <w:t>W</w:t>
      </w:r>
      <w:r>
        <w:t>.</w:t>
      </w:r>
    </w:p>
    <w:p w:rsidR="00F873C3" w:rsidRPr="00782D4E"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9. Chọn đáp án A</w:t>
      </w:r>
    </w:p>
    <w:p w:rsidR="00F873C3" w:rsidRPr="00782D4E"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317"/>
        <w:rPr>
          <w:b/>
          <w:i/>
        </w:rPr>
      </w:pPr>
      <w:r>
        <w:rPr>
          <w:b/>
          <w:i/>
        </w:rPr>
        <w:sym w:font="Wingdings" w:char="F03F"/>
      </w:r>
      <w:r>
        <w:rPr>
          <w:b/>
          <w:i/>
        </w:rPr>
        <w:t xml:space="preserve">  Lời giải:</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317"/>
      </w:pPr>
      <w:r>
        <w:t xml:space="preserve">+ Dòng điện cảm ứng trên MN có hướng M sang N, trên PQ có hướng Q sang P (quy tắc bàn tay phải) độ lớn suất điện động cảm ứng lần lượt: </w:t>
      </w:r>
      <w:r w:rsidRPr="00782D4E">
        <w:rPr>
          <w:position w:val="-36"/>
        </w:rPr>
        <w:object w:dxaOrig="2280" w:dyaOrig="840">
          <v:shape id="_x0000_i1088" type="#_x0000_t75" style="width:114pt;height:42pt" o:ole="">
            <v:imagedata r:id="rId125" o:title=""/>
          </v:shape>
          <o:OLEObject Type="Embed" ProgID="Equation.DSMT4" ShapeID="_x0000_i1088" DrawAspect="Content" ObjectID="_1643456103" r:id="rId126"/>
        </w:object>
      </w:r>
      <w:r>
        <w:t xml:space="preserve"> </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317"/>
      </w:pPr>
      <w:r w:rsidRPr="00B15E8C">
        <w:rPr>
          <w:position w:val="-28"/>
        </w:rPr>
        <w:object w:dxaOrig="6259" w:dyaOrig="700">
          <v:shape id="_x0000_i1089" type="#_x0000_t75" style="width:313.5pt;height:36pt" o:ole="">
            <v:imagedata r:id="rId127" o:title=""/>
          </v:shape>
          <o:OLEObject Type="Embed" ProgID="Equation.DSMT4" ShapeID="_x0000_i1089" DrawAspect="Content" ObjectID="_1643456104" r:id="rId128"/>
        </w:object>
      </w:r>
      <w:r>
        <w:t xml:space="preserve"> </w:t>
      </w:r>
    </w:p>
    <w:p w:rsidR="00F873C3" w:rsidRDefault="00F873C3" w:rsidP="00135573">
      <w:pPr>
        <w:pStyle w:val="ListParagraph"/>
        <w:numPr>
          <w:ilvl w:val="0"/>
          <w:numId w:val="12"/>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47"/>
        <w:gridCol w:w="3016"/>
      </w:tblGrid>
      <w:tr w:rsidR="00F873C3" w:rsidTr="006179A6">
        <w:tc>
          <w:tcPr>
            <w:tcW w:w="7747" w:type="dxa"/>
            <w:shd w:val="clear" w:color="auto" w:fill="auto"/>
          </w:tcPr>
          <w:p w:rsidR="00F873C3" w:rsidRDefault="00F873C3" w:rsidP="006179A6">
            <w:pPr>
              <w:ind w:firstLine="0"/>
            </w:pPr>
            <w:r>
              <w:rPr>
                <w:b/>
              </w:rPr>
              <w:t xml:space="preserve">Câu 10. </w:t>
            </w:r>
            <w:r>
              <w:t xml:space="preserve">Hai thanh ray dẫn điện dài song song với nhau, khoảng cách giữa hai thanh ray là 0,4 m. Hai thanh dẫn điện MN và PQ có cùng điện trở 0,25 Ω, được gác tiếp </w:t>
            </w:r>
            <w:r w:rsidRPr="00D20CDB">
              <w:t>xúc</w:t>
            </w:r>
            <w:r>
              <w:t xml:space="preserve"> điện lên hai thanh ray và vuông góc với hai ray. Điện trở R = 0,5 Ω, tụ điện C = 20 µF ban đầu chưa tích điện, bỏ qua điện trở của hai ray và điện trở tiếp </w:t>
            </w:r>
            <w:r w:rsidRPr="00D20CDB">
              <w:t>xúc</w:t>
            </w:r>
            <w:r w:rsidRPr="00E05598">
              <w:rPr>
                <w:b/>
              </w:rPr>
              <w:t xml:space="preserve">. </w:t>
            </w:r>
            <w:r>
              <w:t>Tất cả hệ thống được đặt trong một từ trường đều có vectơ cảm ứng từ vuông góc với mặt phẳng hình vẽ chiều đi vào trong, độ lớn B = 2 T. Cho thanh MN và PQ trượt hai hướng ngược nhau với tốc độ lần lượt 0,5 m/s và 1 m/s. Điện tích trên tụ gần giá trị nào nhất sau đây?</w:t>
            </w:r>
          </w:p>
          <w:p w:rsidR="00F873C3" w:rsidRDefault="00F873C3" w:rsidP="006179A6">
            <w:pPr>
              <w:ind w:firstLine="0"/>
            </w:pPr>
            <w:r w:rsidRPr="00E05598">
              <w:rPr>
                <w:b/>
              </w:rPr>
              <w:t xml:space="preserve">A. </w:t>
            </w:r>
            <w:r>
              <w:t xml:space="preserve">1,5 </w:t>
            </w:r>
            <w:r w:rsidRPr="000B08B6">
              <w:t>µC</w:t>
            </w:r>
            <w:r>
              <w:rPr>
                <w:b/>
              </w:rPr>
              <w:tab/>
            </w:r>
            <w:r>
              <w:rPr>
                <w:b/>
              </w:rPr>
              <w:tab/>
            </w:r>
            <w:r w:rsidRPr="00E05598">
              <w:rPr>
                <w:b/>
              </w:rPr>
              <w:t xml:space="preserve"> </w:t>
            </w:r>
            <w:r>
              <w:tab/>
            </w:r>
            <w:r w:rsidRPr="00E05598">
              <w:rPr>
                <w:b/>
              </w:rPr>
              <w:t xml:space="preserve">B. </w:t>
            </w:r>
            <w:r>
              <w:t xml:space="preserve">2,1 </w:t>
            </w:r>
            <w:r w:rsidRPr="000B08B6">
              <w:t>µC</w:t>
            </w:r>
            <w:r w:rsidRPr="00E05598">
              <w:rPr>
                <w:b/>
              </w:rPr>
              <w:t xml:space="preserve"> </w:t>
            </w:r>
            <w:r>
              <w:tab/>
            </w:r>
            <w:r>
              <w:tab/>
            </w:r>
            <w:r>
              <w:tab/>
            </w:r>
          </w:p>
          <w:p w:rsidR="00F873C3" w:rsidRDefault="00F873C3" w:rsidP="006179A6">
            <w:pPr>
              <w:ind w:firstLine="0"/>
            </w:pPr>
            <w:r w:rsidRPr="00E05598">
              <w:rPr>
                <w:b/>
              </w:rPr>
              <w:t xml:space="preserve">C. </w:t>
            </w:r>
            <w:r>
              <w:t>3,5</w:t>
            </w:r>
            <w:r w:rsidRPr="000B08B6">
              <w:t>µC</w:t>
            </w:r>
            <w:r w:rsidRPr="00E05598">
              <w:rPr>
                <w:b/>
              </w:rPr>
              <w:t xml:space="preserve"> </w:t>
            </w:r>
            <w:r>
              <w:tab/>
            </w:r>
            <w:r>
              <w:tab/>
            </w:r>
            <w:r>
              <w:tab/>
            </w:r>
            <w:r w:rsidRPr="00E05598">
              <w:rPr>
                <w:b/>
              </w:rPr>
              <w:t xml:space="preserve">D. </w:t>
            </w:r>
            <w:r>
              <w:t xml:space="preserve">6,1 </w:t>
            </w:r>
            <w:r w:rsidRPr="000B08B6">
              <w:t>µC</w:t>
            </w:r>
          </w:p>
        </w:tc>
        <w:tc>
          <w:tcPr>
            <w:tcW w:w="3016" w:type="dxa"/>
            <w:shd w:val="clear" w:color="auto" w:fill="auto"/>
          </w:tcPr>
          <w:p w:rsidR="00F873C3" w:rsidRDefault="00F873C3" w:rsidP="006179A6">
            <w:pPr>
              <w:ind w:firstLine="0"/>
            </w:pPr>
            <w:r>
              <w:rPr>
                <w:szCs w:val="22"/>
              </w:rPr>
              <w:object w:dxaOrig="2800" w:dyaOrig="1244">
                <v:shape id="_x0000_i1090" type="#_x0000_t75" style="width:139.5pt;height:62.25pt" o:ole="">
                  <v:imagedata r:id="rId129" o:title=""/>
                </v:shape>
                <o:OLEObject Type="Embed" ProgID="Visio.Drawing.11" ShapeID="_x0000_i1090" DrawAspect="Content" ObjectID="_1643456105" r:id="rId130"/>
              </w:object>
            </w:r>
          </w:p>
        </w:tc>
      </w:tr>
    </w:tbl>
    <w:p w:rsidR="00F873C3" w:rsidRPr="00B15E8C"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sidRPr="00B15E8C">
        <w:rPr>
          <w:b/>
        </w:rPr>
        <w:t xml:space="preserve"> Câu 10. Chọn đáp án B</w:t>
      </w:r>
    </w:p>
    <w:p w:rsidR="00F873C3" w:rsidRPr="00B15E8C"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sidRPr="00B15E8C">
        <w:rPr>
          <w:b/>
          <w:i/>
        </w:rPr>
        <w:sym w:font="Wingdings" w:char="F03F"/>
      </w:r>
      <w:r w:rsidRPr="00B15E8C">
        <w:rPr>
          <w:b/>
          <w:i/>
        </w:rPr>
        <w:t xml:space="preserve">  Lời giải:</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Dòng điện cảm ứng trên MN có hướng từ M sang N, trên PQ có hướng Q sang P (quy tắc bàn tay phải), độ lớn suất điện động cảm ứng lần lượt là: </w:t>
      </w:r>
      <w:r w:rsidRPr="00782D4E">
        <w:rPr>
          <w:position w:val="-36"/>
        </w:rPr>
        <w:object w:dxaOrig="2160" w:dyaOrig="840">
          <v:shape id="_x0000_i1091" type="#_x0000_t75" style="width:108pt;height:42pt" o:ole="">
            <v:imagedata r:id="rId131" o:title=""/>
          </v:shape>
          <o:OLEObject Type="Embed" ProgID="Equation.DSMT4" ShapeID="_x0000_i1091" DrawAspect="Content" ObjectID="_1643456106" r:id="rId132"/>
        </w:objec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B15E8C">
        <w:rPr>
          <w:position w:val="-34"/>
        </w:rPr>
        <w:object w:dxaOrig="7740" w:dyaOrig="800">
          <v:shape id="_x0000_i1092" type="#_x0000_t75" style="width:387pt;height:40.5pt" o:ole="">
            <v:imagedata r:id="rId133" o:title=""/>
          </v:shape>
          <o:OLEObject Type="Embed" ProgID="Equation.DSMT4" ShapeID="_x0000_i1092" DrawAspect="Content" ObjectID="_1643456107" r:id="rId134"/>
        </w:object>
      </w:r>
    </w:p>
    <w:p w:rsidR="00F873C3" w:rsidRPr="00B15E8C" w:rsidRDefault="00F873C3" w:rsidP="00135573">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tbl>
      <w:tblPr>
        <w:tblStyle w:val="TableGrid"/>
        <w:tblW w:w="110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6"/>
        <w:gridCol w:w="3016"/>
      </w:tblGrid>
      <w:tr w:rsidR="00F873C3" w:rsidTr="006179A6">
        <w:tc>
          <w:tcPr>
            <w:tcW w:w="8046" w:type="dxa"/>
            <w:shd w:val="clear" w:color="auto" w:fill="auto"/>
          </w:tcPr>
          <w:p w:rsidR="00F873C3" w:rsidRDefault="00F873C3" w:rsidP="006179A6">
            <w:pPr>
              <w:ind w:firstLine="0"/>
            </w:pPr>
            <w:r>
              <w:rPr>
                <w:b/>
              </w:rPr>
              <w:t xml:space="preserve">Câu 11. </w:t>
            </w:r>
            <w:r>
              <w:t xml:space="preserve">Hai dây siêu dẫn thẳng dài, song song, cách nhau một khoảng ℓ, đặt trên mặt </w:t>
            </w:r>
            <w:r w:rsidRPr="005B676A">
              <w:t>phẳng</w:t>
            </w:r>
            <w:r>
              <w:t xml:space="preserve"> nằm ngang, ở giữa mỗi dây nối với điện trở R. Hai thanh kim loại nhẵn AB và CD có cùng điện trở R, chỉ có thể trượt không ma sát trên hai thanh siêu dẫn nói trên. Tác dụng lên AB, CD các lực F</w:t>
            </w:r>
            <w:r w:rsidRPr="002A314B">
              <w:rPr>
                <w:vertAlign w:val="subscript"/>
              </w:rPr>
              <w:t>1</w:t>
            </w:r>
            <w:r>
              <w:t>, F</w:t>
            </w:r>
            <w:r w:rsidRPr="002A314B">
              <w:rPr>
                <w:vertAlign w:val="subscript"/>
              </w:rPr>
              <w:t>2</w:t>
            </w:r>
            <w:r>
              <w:t xml:space="preserve"> song song với hai thanh siêu dẫn để chúng chuyển động thẳng đều về hai phía với các tốc độ lần lượt là v</w:t>
            </w:r>
            <w:r w:rsidRPr="002A314B">
              <w:rPr>
                <w:vertAlign w:val="subscript"/>
              </w:rPr>
              <w:t>1</w:t>
            </w:r>
            <w:r>
              <w:t xml:space="preserve"> = 5v</w:t>
            </w:r>
            <w:r w:rsidRPr="002A314B">
              <w:rPr>
                <w:vertAlign w:val="subscript"/>
              </w:rPr>
              <w:t>0</w:t>
            </w:r>
            <w:r>
              <w:t xml:space="preserve"> và v</w:t>
            </w:r>
            <w:r w:rsidRPr="002A314B">
              <w:rPr>
                <w:vertAlign w:val="subscript"/>
              </w:rPr>
              <w:t>2</w:t>
            </w:r>
            <w:r>
              <w:t xml:space="preserve"> = 4v</w:t>
            </w:r>
            <w:r w:rsidRPr="002A314B">
              <w:rPr>
                <w:vertAlign w:val="subscript"/>
              </w:rPr>
              <w:t>0</w:t>
            </w:r>
            <w:r>
              <w:t xml:space="preserve"> như hình vẽ. Nếu thanh AB chuyển động trong từ trường đều thẳng đứng hướng dưới lên với độ lớn B</w:t>
            </w:r>
            <w:r w:rsidRPr="002A314B">
              <w:rPr>
                <w:vertAlign w:val="subscript"/>
              </w:rPr>
              <w:t>1</w:t>
            </w:r>
            <w:r>
              <w:t xml:space="preserve"> = 8B</w:t>
            </w:r>
            <w:r w:rsidRPr="002A314B">
              <w:rPr>
                <w:vertAlign w:val="subscript"/>
              </w:rPr>
              <w:t>0</w:t>
            </w:r>
            <w:r>
              <w:t>; còn CD chuyển động trong từ trường đều thẳng đứng hướng trên xuống với độ lớn B</w:t>
            </w:r>
            <w:r w:rsidRPr="002A314B">
              <w:rPr>
                <w:vertAlign w:val="subscript"/>
              </w:rPr>
              <w:t>2</w:t>
            </w:r>
            <w:r>
              <w:t xml:space="preserve"> = 5B</w:t>
            </w:r>
            <w:r w:rsidRPr="002A314B">
              <w:rPr>
                <w:vertAlign w:val="subscript"/>
              </w:rPr>
              <w:t>0</w:t>
            </w:r>
            <w:r>
              <w:t xml:space="preserve"> thì</w:t>
            </w:r>
          </w:p>
          <w:p w:rsidR="00F873C3" w:rsidRDefault="00F873C3" w:rsidP="006179A6">
            <w:r w:rsidRPr="00E05598">
              <w:rPr>
                <w:b/>
              </w:rPr>
              <w:t xml:space="preserve">A. </w:t>
            </w:r>
            <w:r>
              <w:t>độ lớn hiệu điện thế giữa hai đầu C và D là 20B</w:t>
            </w:r>
            <w:r w:rsidRPr="002A314B">
              <w:rPr>
                <w:vertAlign w:val="subscript"/>
              </w:rPr>
              <w:t>0</w:t>
            </w:r>
            <w:r>
              <w:t>v</w:t>
            </w:r>
            <w:r w:rsidRPr="002A314B">
              <w:rPr>
                <w:vertAlign w:val="subscript"/>
              </w:rPr>
              <w:t>0</w:t>
            </w:r>
            <w:r>
              <w:t>ℓ</w:t>
            </w:r>
          </w:p>
          <w:p w:rsidR="00F873C3" w:rsidRDefault="00F873C3" w:rsidP="006179A6">
            <w:r w:rsidRPr="007E31DF">
              <w:rPr>
                <w:b/>
              </w:rPr>
              <w:t xml:space="preserve">B. </w:t>
            </w:r>
            <w:r>
              <w:t>công suất toả nhiệt của mạch trên là 50(B</w:t>
            </w:r>
            <w:r w:rsidRPr="002A314B">
              <w:rPr>
                <w:vertAlign w:val="subscript"/>
              </w:rPr>
              <w:t>0</w:t>
            </w:r>
            <w:r>
              <w:t>v</w:t>
            </w:r>
            <w:r w:rsidRPr="002A314B">
              <w:rPr>
                <w:vertAlign w:val="subscript"/>
              </w:rPr>
              <w:t>0</w:t>
            </w:r>
            <w:r>
              <w:t>F)</w:t>
            </w:r>
            <w:r w:rsidRPr="002A314B">
              <w:rPr>
                <w:vertAlign w:val="subscript"/>
              </w:rPr>
              <w:t>2</w:t>
            </w:r>
            <w:r>
              <w:t xml:space="preserve">. </w:t>
            </w:r>
          </w:p>
          <w:p w:rsidR="00F873C3" w:rsidRDefault="00F873C3" w:rsidP="006179A6">
            <w:r w:rsidRPr="00E05598">
              <w:rPr>
                <w:b/>
              </w:rPr>
              <w:lastRenderedPageBreak/>
              <w:t xml:space="preserve">C. </w:t>
            </w:r>
            <w:r>
              <w:t>F</w:t>
            </w:r>
            <w:r w:rsidRPr="002A314B">
              <w:rPr>
                <w:vertAlign w:val="subscript"/>
              </w:rPr>
              <w:t>1</w:t>
            </w:r>
            <w:r>
              <w:t xml:space="preserve"> = 30v</w:t>
            </w:r>
            <w:r w:rsidRPr="002A314B">
              <w:rPr>
                <w:vertAlign w:val="subscript"/>
              </w:rPr>
              <w:t>0</w:t>
            </w:r>
            <w:r>
              <w:t>(B</w:t>
            </w:r>
            <w:r w:rsidRPr="002A314B">
              <w:rPr>
                <w:vertAlign w:val="subscript"/>
              </w:rPr>
              <w:t>0</w:t>
            </w:r>
            <w:r>
              <w:t>ℓ)</w:t>
            </w:r>
            <w:r w:rsidRPr="002A314B">
              <w:rPr>
                <w:vertAlign w:val="superscript"/>
              </w:rPr>
              <w:t>2</w:t>
            </w:r>
            <w:r>
              <w:t>/R.</w:t>
            </w:r>
          </w:p>
          <w:p w:rsidR="00F873C3" w:rsidRDefault="00F873C3" w:rsidP="006179A6">
            <w:r w:rsidRPr="00E05598">
              <w:rPr>
                <w:b/>
              </w:rPr>
              <w:t xml:space="preserve">D. </w:t>
            </w:r>
            <w:r>
              <w:t>F</w:t>
            </w:r>
            <w:r w:rsidRPr="002A314B">
              <w:rPr>
                <w:vertAlign w:val="subscript"/>
              </w:rPr>
              <w:t>2</w:t>
            </w:r>
            <w:r>
              <w:t xml:space="preserve"> = 25v</w:t>
            </w:r>
            <w:r w:rsidRPr="002A314B">
              <w:rPr>
                <w:vertAlign w:val="subscript"/>
              </w:rPr>
              <w:t>0</w:t>
            </w:r>
            <w:r>
              <w:t>(B</w:t>
            </w:r>
            <w:r w:rsidRPr="002A314B">
              <w:rPr>
                <w:vertAlign w:val="subscript"/>
              </w:rPr>
              <w:t>0</w:t>
            </w:r>
            <w:r>
              <w:t>ℓ)</w:t>
            </w:r>
            <w:r w:rsidRPr="002A314B">
              <w:rPr>
                <w:vertAlign w:val="superscript"/>
              </w:rPr>
              <w:t>2</w:t>
            </w:r>
            <w:r>
              <w:t>/R.</w:t>
            </w:r>
          </w:p>
        </w:tc>
        <w:tc>
          <w:tcPr>
            <w:tcW w:w="3016" w:type="dxa"/>
            <w:shd w:val="clear" w:color="auto" w:fill="auto"/>
          </w:tcPr>
          <w:p w:rsidR="00F873C3" w:rsidRDefault="00F873C3" w:rsidP="006179A6">
            <w:pPr>
              <w:ind w:firstLine="0"/>
            </w:pPr>
            <w:r>
              <w:rPr>
                <w:szCs w:val="22"/>
              </w:rPr>
              <w:object w:dxaOrig="2800" w:dyaOrig="1199">
                <v:shape id="_x0000_i1093" type="#_x0000_t75" style="width:139.5pt;height:60pt" o:ole="">
                  <v:imagedata r:id="rId135" o:title=""/>
                </v:shape>
                <o:OLEObject Type="Embed" ProgID="Visio.Drawing.11" ShapeID="_x0000_i1093" DrawAspect="Content" ObjectID="_1643456108" r:id="rId136"/>
              </w:object>
            </w:r>
          </w:p>
        </w:tc>
      </w:tr>
    </w:tbl>
    <w:p w:rsidR="00F873C3" w:rsidRPr="00B15E8C"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lastRenderedPageBreak/>
        <w:t>Câu 11. Chọn đáp án D</w:t>
      </w:r>
    </w:p>
    <w:p w:rsidR="00F873C3" w:rsidRPr="00B15E8C"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Dòng cảm ứng trên AB có hướng A sang B, trên CD có hướng C sang D (quy tắc bàn tay phải) độ lớn suất điện động cảm ứng lần lượt là:</w:t>
      </w:r>
      <w:r w:rsidRPr="00B15E8C">
        <w:t xml:space="preserve"> </w:t>
      </w:r>
      <w:r w:rsidRPr="00782D4E">
        <w:rPr>
          <w:position w:val="-36"/>
        </w:rPr>
        <w:object w:dxaOrig="2760" w:dyaOrig="840">
          <v:shape id="_x0000_i1094" type="#_x0000_t75" style="width:138pt;height:42pt" o:ole="">
            <v:imagedata r:id="rId137" o:title=""/>
          </v:shape>
          <o:OLEObject Type="Embed" ProgID="Equation.DSMT4" ShapeID="_x0000_i1094" DrawAspect="Content" ObjectID="_1643456109" r:id="rId138"/>
        </w:object>
      </w:r>
      <w:r w:rsidRPr="00B15E8C">
        <w:t xml:space="preserve"> </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5C4DA6">
        <w:rPr>
          <w:position w:val="-112"/>
        </w:rPr>
        <w:object w:dxaOrig="5520" w:dyaOrig="2360">
          <v:shape id="_x0000_i1095" type="#_x0000_t75" style="width:276pt;height:117.75pt" o:ole="">
            <v:imagedata r:id="rId139" o:title=""/>
          </v:shape>
          <o:OLEObject Type="Embed" ProgID="Equation.DSMT4" ShapeID="_x0000_i1095" DrawAspect="Content" ObjectID="_1643456110" r:id="rId140"/>
        </w:object>
      </w:r>
      <w:r>
        <w:t xml:space="preserve"> </w:t>
      </w:r>
    </w:p>
    <w:p w:rsidR="00F873C3" w:rsidRDefault="00F873C3" w:rsidP="00135573">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p w:rsidR="00F873C3" w:rsidRDefault="00F873C3" w:rsidP="00F873C3">
      <w:pPr>
        <w:spacing w:line="240" w:lineRule="auto"/>
      </w:pPr>
    </w:p>
    <w:tbl>
      <w:tblPr>
        <w:tblStyle w:val="TableGrid"/>
        <w:tblW w:w="111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1"/>
        <w:gridCol w:w="3546"/>
      </w:tblGrid>
      <w:tr w:rsidR="00F873C3" w:rsidTr="006179A6">
        <w:tc>
          <w:tcPr>
            <w:tcW w:w="7621" w:type="dxa"/>
            <w:shd w:val="clear" w:color="auto" w:fill="auto"/>
          </w:tcPr>
          <w:p w:rsidR="00F873C3" w:rsidRDefault="00F873C3" w:rsidP="006179A6">
            <w:pPr>
              <w:ind w:firstLine="0"/>
            </w:pPr>
            <w:r>
              <w:rPr>
                <w:b/>
              </w:rPr>
              <w:t xml:space="preserve">Câu 12. </w:t>
            </w:r>
            <w:r>
              <w:t>Một vành tròn kim loại bán kính r, tiết diện ngang S (S &lt;&lt; r</w:t>
            </w:r>
            <w:r w:rsidRPr="002A314B">
              <w:rPr>
                <w:vertAlign w:val="superscript"/>
              </w:rPr>
              <w:t>2</w:t>
            </w:r>
            <w:r>
              <w:t>), có khối lượng riêng d và điện trở suất ρ. Ban đầu vành nằm ngang, rơi vào một từ trường có tính đối xứng trụ sao cho trục của vành trùng với trục đối xứng của từ trường như ở hình vẽ. Tại một thời điểm nào đó tốc độ của vành là v thì dòng điện cảm ứng trong vành có độ lớn</w:t>
            </w:r>
            <w:r w:rsidRPr="00E05598">
              <w:t xml:space="preserve"> </w:t>
            </w:r>
          </w:p>
          <w:p w:rsidR="00F873C3" w:rsidRDefault="00F873C3" w:rsidP="006179A6">
            <w:pPr>
              <w:ind w:firstLine="0"/>
            </w:pPr>
            <w:r>
              <w:rPr>
                <w:b/>
              </w:rPr>
              <w:t>A.</w:t>
            </w:r>
            <w:r w:rsidRPr="00E05598">
              <w:rPr>
                <w:b/>
              </w:rPr>
              <w:t xml:space="preserve"> </w:t>
            </w:r>
            <w:r>
              <w:t>BSv/</w:t>
            </w:r>
            <w:r w:rsidRPr="002A314B">
              <w:t xml:space="preserve"> </w:t>
            </w:r>
            <w:r>
              <w:t>ρ.</w:t>
            </w:r>
            <w:r>
              <w:tab/>
            </w:r>
            <w:r>
              <w:tab/>
            </w:r>
            <w:r>
              <w:tab/>
            </w:r>
            <w:r>
              <w:tab/>
            </w:r>
            <w:r w:rsidRPr="00E05598">
              <w:rPr>
                <w:b/>
              </w:rPr>
              <w:t xml:space="preserve">B. </w:t>
            </w:r>
            <w:r>
              <w:t>πBSv/</w:t>
            </w:r>
            <w:r w:rsidRPr="002A314B">
              <w:t xml:space="preserve"> </w:t>
            </w:r>
            <w:r>
              <w:t>ρ.</w:t>
            </w:r>
            <w:r>
              <w:tab/>
            </w:r>
            <w:r>
              <w:tab/>
            </w:r>
          </w:p>
          <w:p w:rsidR="00F873C3" w:rsidRDefault="00F873C3" w:rsidP="006179A6">
            <w:pPr>
              <w:ind w:firstLine="0"/>
            </w:pPr>
            <w:r w:rsidRPr="00E05598">
              <w:rPr>
                <w:b/>
              </w:rPr>
              <w:t xml:space="preserve">C. </w:t>
            </w:r>
            <w:r>
              <w:t>2BSv/</w:t>
            </w:r>
            <w:r w:rsidRPr="002A314B">
              <w:t xml:space="preserve"> </w:t>
            </w:r>
            <w:r>
              <w:t>ρ.</w:t>
            </w:r>
            <w:r>
              <w:tab/>
            </w:r>
            <w:r>
              <w:tab/>
            </w:r>
            <w:r>
              <w:tab/>
            </w:r>
            <w:r>
              <w:tab/>
            </w:r>
            <w:r>
              <w:rPr>
                <w:b/>
              </w:rPr>
              <w:t>D.</w:t>
            </w:r>
            <w:r>
              <w:t xml:space="preserve"> 2πBSv/</w:t>
            </w:r>
            <w:r w:rsidRPr="00A35B76">
              <w:t xml:space="preserve"> </w:t>
            </w:r>
            <w:r>
              <w:t>ρ</w:t>
            </w:r>
            <w:r w:rsidRPr="002A314B">
              <w:t xml:space="preserve"> </w:t>
            </w:r>
            <w:r>
              <w:t>.</w:t>
            </w:r>
          </w:p>
        </w:tc>
        <w:tc>
          <w:tcPr>
            <w:tcW w:w="3546" w:type="dxa"/>
            <w:shd w:val="clear" w:color="auto" w:fill="auto"/>
          </w:tcPr>
          <w:p w:rsidR="00F873C3" w:rsidRDefault="00F873C3" w:rsidP="006179A6">
            <w:pPr>
              <w:ind w:firstLine="0"/>
            </w:pPr>
            <w:r>
              <w:rPr>
                <w:szCs w:val="22"/>
              </w:rPr>
              <w:object w:dxaOrig="3334" w:dyaOrig="1943">
                <v:shape id="_x0000_i1096" type="#_x0000_t75" style="width:165.75pt;height:98.25pt" o:ole="">
                  <v:imagedata r:id="rId141" o:title=""/>
                </v:shape>
                <o:OLEObject Type="Embed" ProgID="Visio.Drawing.11" ShapeID="_x0000_i1096" DrawAspect="Content" ObjectID="_1643456111" r:id="rId142"/>
              </w:object>
            </w:r>
          </w:p>
        </w:tc>
      </w:tr>
    </w:tbl>
    <w:p w:rsidR="00F873C3" w:rsidRPr="005C4DA6"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12. Chọn đáp án A</w:t>
      </w:r>
    </w:p>
    <w:p w:rsidR="00F873C3" w:rsidRPr="005C4DA6"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Tại mỗi điểm của vành kinh loại, cảm ứng từ có trị số bằng B. Xét một phần tử chiều dài Δℓ của vành. Tại thời điểm t mà tốc độ của vành là v thì suất điện động ở Δℓ có độ lớn bằng: BvΔℓ. Suấ điện động cảm ứng suất hiện trong toàn bộ vành là:</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5C4DA6">
        <w:rPr>
          <w:position w:val="-54"/>
        </w:rPr>
        <w:object w:dxaOrig="5300" w:dyaOrig="960">
          <v:shape id="_x0000_i1097" type="#_x0000_t75" style="width:266.25pt;height:48pt" o:ole="">
            <v:imagedata r:id="rId143" o:title=""/>
          </v:shape>
          <o:OLEObject Type="Embed" ProgID="Equation.DSMT4" ShapeID="_x0000_i1097" DrawAspect="Content" ObjectID="_1643456112" r:id="rId144"/>
        </w:object>
      </w:r>
      <w:r>
        <w:t xml:space="preserve"> </w:t>
      </w:r>
    </w:p>
    <w:p w:rsidR="00F873C3" w:rsidRDefault="00F873C3" w:rsidP="00135573">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F873C3" w:rsidRDefault="00F873C3" w:rsidP="00F873C3">
      <w:pPr>
        <w:spacing w:line="240" w:lineRule="auto"/>
      </w:pPr>
    </w:p>
    <w:tbl>
      <w:tblPr>
        <w:tblStyle w:val="TableGrid"/>
        <w:tblW w:w="110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97"/>
        <w:gridCol w:w="2116"/>
      </w:tblGrid>
      <w:tr w:rsidR="00F873C3" w:rsidTr="006179A6">
        <w:tc>
          <w:tcPr>
            <w:tcW w:w="8897" w:type="dxa"/>
            <w:shd w:val="clear" w:color="auto" w:fill="auto"/>
          </w:tcPr>
          <w:p w:rsidR="00F873C3" w:rsidRDefault="00F873C3" w:rsidP="006179A6">
            <w:pPr>
              <w:ind w:firstLine="0"/>
            </w:pPr>
            <w:r>
              <w:rPr>
                <w:b/>
              </w:rPr>
              <w:t xml:space="preserve">Câu 13. </w:t>
            </w:r>
            <w:r>
              <w:t xml:space="preserve">Trên mặt </w:t>
            </w:r>
            <w:r w:rsidRPr="005B676A">
              <w:t>phẳng</w:t>
            </w:r>
            <w:r>
              <w:t xml:space="preserve"> nghiêng góc α = 60° so với mặt phẳng ngang có hai thanh kim loại siêu dẫn cố định, song song theo đường dốc chính, cách nhau một khoảng 20 cm, nối với nhau bằng điện trở 2 Ω. Đoạn dây dẫn AB có điện trở 1 Ω, có khối lượng 10 g, đặt vuông góc với hai thanh siêu dẫn nói trên và có thể trượt không ma sát trên hai thanh đó. Hệ thống được đặt trong từ trường đều cảm ứng từ 2,5 T. Lấy g = 10 m/s</w:t>
            </w:r>
            <w:r w:rsidRPr="00266232">
              <w:rPr>
                <w:vertAlign w:val="superscript"/>
              </w:rPr>
              <w:t>2</w:t>
            </w:r>
            <w:r>
              <w:t>. Tại thời điểm t = 0, thả nhẹ để AB trượt không vận tốc và luôn vuông góc với hai thanh. Sau một thời gian thanh chuyển động đều với tốc độ gần giá trị nào nhất sau đây?</w:t>
            </w:r>
          </w:p>
        </w:tc>
        <w:tc>
          <w:tcPr>
            <w:tcW w:w="2116" w:type="dxa"/>
            <w:shd w:val="clear" w:color="auto" w:fill="auto"/>
          </w:tcPr>
          <w:p w:rsidR="00F873C3" w:rsidRDefault="00F873C3" w:rsidP="006179A6">
            <w:pPr>
              <w:ind w:firstLine="0"/>
            </w:pPr>
            <w:r>
              <w:rPr>
                <w:szCs w:val="22"/>
              </w:rPr>
              <w:object w:dxaOrig="1860" w:dyaOrig="1273">
                <v:shape id="_x0000_i1098" type="#_x0000_t75" style="width:93.75pt;height:63.75pt" o:ole="">
                  <v:imagedata r:id="rId145" o:title=""/>
                </v:shape>
                <o:OLEObject Type="Embed" ProgID="Visio.Drawing.11" ShapeID="_x0000_i1098" DrawAspect="Content" ObjectID="_1643456113" r:id="rId146"/>
              </w:object>
            </w:r>
          </w:p>
        </w:tc>
      </w:tr>
    </w:tbl>
    <w:p w:rsidR="00F873C3" w:rsidRDefault="00F873C3" w:rsidP="00F873C3">
      <w:pPr>
        <w:spacing w:line="240" w:lineRule="auto"/>
      </w:pPr>
      <w:r w:rsidRPr="00E05598">
        <w:rPr>
          <w:b/>
        </w:rPr>
        <w:t xml:space="preserve">A. </w:t>
      </w:r>
      <w:r>
        <w:t>4 m/s.</w:t>
      </w:r>
      <w:r>
        <w:tab/>
      </w:r>
      <w:r>
        <w:tab/>
      </w:r>
      <w:r>
        <w:tab/>
      </w:r>
      <w:r w:rsidRPr="00E05598">
        <w:rPr>
          <w:b/>
        </w:rPr>
        <w:t xml:space="preserve">B. </w:t>
      </w:r>
      <w:r>
        <w:t>5 m/s.</w:t>
      </w:r>
      <w:r>
        <w:tab/>
      </w:r>
      <w:r>
        <w:tab/>
      </w:r>
      <w:r>
        <w:tab/>
      </w:r>
      <w:r w:rsidRPr="00E05598">
        <w:rPr>
          <w:b/>
        </w:rPr>
        <w:t xml:space="preserve">C. </w:t>
      </w:r>
      <w:r>
        <w:t>3 m/s.</w:t>
      </w:r>
      <w:r>
        <w:tab/>
      </w:r>
      <w:r>
        <w:tab/>
      </w:r>
      <w:r>
        <w:tab/>
      </w:r>
      <w:r w:rsidRPr="00E05598">
        <w:rPr>
          <w:b/>
        </w:rPr>
        <w:t xml:space="preserve">D. </w:t>
      </w:r>
      <w:r w:rsidRPr="00053AAB">
        <w:t>6 m/s.</w:t>
      </w:r>
    </w:p>
    <w:tbl>
      <w:tblPr>
        <w:tblStyle w:val="TableGrid"/>
        <w:tblW w:w="110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3"/>
        <w:gridCol w:w="283"/>
        <w:gridCol w:w="2116"/>
      </w:tblGrid>
      <w:tr w:rsidR="00F873C3" w:rsidTr="006179A6">
        <w:tc>
          <w:tcPr>
            <w:tcW w:w="8613" w:type="dxa"/>
            <w:shd w:val="clear" w:color="auto" w:fill="auto"/>
          </w:tcPr>
          <w:p w:rsidR="00F873C3" w:rsidRDefault="00F873C3" w:rsidP="006179A6">
            <w:pPr>
              <w:ind w:firstLine="0"/>
            </w:pPr>
          </w:p>
          <w:p w:rsidR="00F873C3" w:rsidRPr="007F6677" w:rsidRDefault="00F873C3" w:rsidP="006179A6">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13. Chọn đáp án A</w:t>
            </w:r>
          </w:p>
          <w:p w:rsidR="00F873C3" w:rsidRPr="007F6677" w:rsidRDefault="00F873C3" w:rsidP="006179A6">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F873C3" w:rsidRDefault="00F873C3" w:rsidP="006179A6">
            <w:pPr>
              <w:pBdr>
                <w:top w:val="single" w:sz="4" w:space="1" w:color="auto"/>
                <w:left w:val="single" w:sz="4" w:space="4" w:color="auto"/>
                <w:bottom w:val="single" w:sz="4" w:space="1" w:color="auto"/>
                <w:right w:val="single" w:sz="4" w:space="4" w:color="auto"/>
              </w:pBdr>
              <w:shd w:val="clear" w:color="auto" w:fill="95B3D7" w:themeFill="accent1" w:themeFillTint="99"/>
            </w:pPr>
            <w:r>
              <w:t>+ Dòng cảm ứng trên AB có hướng B sang A (quy tắc bàn tay phải) độ lớn suất điện động cảm ứng:</w:t>
            </w:r>
          </w:p>
          <w:p w:rsidR="00F873C3" w:rsidRDefault="00F873C3" w:rsidP="006179A6">
            <w:pPr>
              <w:pBdr>
                <w:top w:val="single" w:sz="4" w:space="1" w:color="auto"/>
                <w:left w:val="single" w:sz="4" w:space="4" w:color="auto"/>
                <w:bottom w:val="single" w:sz="4" w:space="1" w:color="auto"/>
                <w:right w:val="single" w:sz="4" w:space="4" w:color="auto"/>
              </w:pBdr>
              <w:shd w:val="clear" w:color="auto" w:fill="95B3D7" w:themeFill="accent1" w:themeFillTint="99"/>
            </w:pPr>
            <w:r w:rsidRPr="003048CE">
              <w:rPr>
                <w:position w:val="-24"/>
                <w:szCs w:val="22"/>
              </w:rPr>
              <w:object w:dxaOrig="3640" w:dyaOrig="680">
                <v:shape id="_x0000_i1099" type="#_x0000_t75" style="width:181.5pt;height:34.5pt" o:ole="">
                  <v:imagedata r:id="rId147" o:title=""/>
                </v:shape>
                <o:OLEObject Type="Embed" ProgID="Equation.DSMT4" ShapeID="_x0000_i1099" DrawAspect="Content" ObjectID="_1643456114" r:id="rId148"/>
              </w:object>
            </w:r>
            <w:r>
              <w:t xml:space="preserve"> </w:t>
            </w:r>
          </w:p>
          <w:p w:rsidR="00F873C3" w:rsidRDefault="00F873C3" w:rsidP="006179A6">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Chiều đẳng véc tơ: </w:t>
            </w:r>
            <w:r w:rsidRPr="003048CE">
              <w:rPr>
                <w:position w:val="-10"/>
                <w:szCs w:val="22"/>
              </w:rPr>
              <w:object w:dxaOrig="1660" w:dyaOrig="380">
                <v:shape id="_x0000_i1100" type="#_x0000_t75" style="width:84pt;height:20.25pt" o:ole="">
                  <v:imagedata r:id="rId149" o:title=""/>
                </v:shape>
                <o:OLEObject Type="Embed" ProgID="Equation.DSMT4" ShapeID="_x0000_i1100" DrawAspect="Content" ObjectID="_1643456115" r:id="rId150"/>
              </w:object>
            </w:r>
            <w:r>
              <w:t xml:space="preserve"> lên mặt phẳng nghiêng (chọn chiều dương hướng xuống dưới):</w:t>
            </w:r>
          </w:p>
          <w:p w:rsidR="00F873C3" w:rsidRDefault="00F873C3" w:rsidP="006179A6">
            <w:pPr>
              <w:pBdr>
                <w:top w:val="single" w:sz="4" w:space="1" w:color="auto"/>
                <w:left w:val="single" w:sz="4" w:space="4" w:color="auto"/>
                <w:bottom w:val="single" w:sz="4" w:space="1" w:color="auto"/>
                <w:right w:val="single" w:sz="4" w:space="4" w:color="auto"/>
              </w:pBdr>
              <w:shd w:val="clear" w:color="auto" w:fill="95B3D7" w:themeFill="accent1" w:themeFillTint="99"/>
            </w:pPr>
            <w:r w:rsidRPr="003048CE">
              <w:rPr>
                <w:position w:val="-24"/>
                <w:szCs w:val="22"/>
              </w:rPr>
              <w:object w:dxaOrig="6080" w:dyaOrig="620">
                <v:shape id="_x0000_i1101" type="#_x0000_t75" style="width:303.75pt;height:31.5pt" o:ole="">
                  <v:imagedata r:id="rId151" o:title=""/>
                </v:shape>
                <o:OLEObject Type="Embed" ProgID="Equation.DSMT4" ShapeID="_x0000_i1101" DrawAspect="Content" ObjectID="_1643456116" r:id="rId152"/>
              </w:object>
            </w:r>
            <w:r>
              <w:t xml:space="preserve"> </w:t>
            </w:r>
          </w:p>
          <w:p w:rsidR="00F873C3" w:rsidRDefault="00F873C3" w:rsidP="006179A6">
            <w:pPr>
              <w:pBdr>
                <w:top w:val="single" w:sz="4" w:space="1" w:color="auto"/>
                <w:left w:val="single" w:sz="4" w:space="4" w:color="auto"/>
                <w:bottom w:val="single" w:sz="4" w:space="1" w:color="auto"/>
                <w:right w:val="single" w:sz="4" w:space="4" w:color="auto"/>
              </w:pBdr>
              <w:shd w:val="clear" w:color="auto" w:fill="95B3D7" w:themeFill="accent1" w:themeFillTint="99"/>
            </w:pPr>
            <w:r w:rsidRPr="003048CE">
              <w:rPr>
                <w:position w:val="-36"/>
                <w:szCs w:val="22"/>
              </w:rPr>
              <w:object w:dxaOrig="3600" w:dyaOrig="780">
                <v:shape id="_x0000_i1102" type="#_x0000_t75" style="width:180pt;height:40.5pt" o:ole="">
                  <v:imagedata r:id="rId153" o:title=""/>
                </v:shape>
                <o:OLEObject Type="Embed" ProgID="Equation.DSMT4" ShapeID="_x0000_i1102" DrawAspect="Content" ObjectID="_1643456117" r:id="rId154"/>
              </w:object>
            </w:r>
            <w:r>
              <w:t xml:space="preserve"> </w:t>
            </w:r>
          </w:p>
          <w:p w:rsidR="00F873C3" w:rsidRPr="00D93517" w:rsidRDefault="00F873C3" w:rsidP="00135573">
            <w:pPr>
              <w:pStyle w:val="ListParagraph"/>
              <w:numPr>
                <w:ilvl w:val="0"/>
                <w:numId w:val="16"/>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F873C3" w:rsidRDefault="00F873C3" w:rsidP="006179A6">
            <w:pPr>
              <w:ind w:firstLine="0"/>
            </w:pPr>
          </w:p>
        </w:tc>
        <w:tc>
          <w:tcPr>
            <w:tcW w:w="2399" w:type="dxa"/>
            <w:gridSpan w:val="2"/>
            <w:shd w:val="clear" w:color="auto" w:fill="auto"/>
          </w:tcPr>
          <w:p w:rsidR="00F873C3" w:rsidRDefault="00F873C3" w:rsidP="006179A6">
            <w:pPr>
              <w:ind w:firstLine="0"/>
            </w:pPr>
            <w:r>
              <w:rPr>
                <w:szCs w:val="22"/>
              </w:rPr>
              <w:object w:dxaOrig="2150" w:dyaOrig="2209">
                <v:shape id="_x0000_i1103" type="#_x0000_t75" style="width:108pt;height:110.25pt" o:ole="">
                  <v:imagedata r:id="rId155" o:title=""/>
                </v:shape>
                <o:OLEObject Type="Embed" ProgID="Visio.Drawing.11" ShapeID="_x0000_i1103" DrawAspect="Content" ObjectID="_1643456118" r:id="rId156"/>
              </w:object>
            </w:r>
          </w:p>
        </w:tc>
      </w:tr>
      <w:tr w:rsidR="00F873C3" w:rsidTr="006179A6">
        <w:tc>
          <w:tcPr>
            <w:tcW w:w="8896" w:type="dxa"/>
            <w:gridSpan w:val="2"/>
            <w:shd w:val="clear" w:color="auto" w:fill="auto"/>
          </w:tcPr>
          <w:p w:rsidR="00F873C3" w:rsidRDefault="00F873C3" w:rsidP="006179A6">
            <w:pPr>
              <w:ind w:firstLine="0"/>
            </w:pPr>
            <w:r>
              <w:rPr>
                <w:b/>
              </w:rPr>
              <w:t xml:space="preserve">Câu 14. </w:t>
            </w:r>
            <w:r>
              <w:t xml:space="preserve">Trên mặt phẳng nghiêng góc α = 60° so với mặt phẳng ngang có hai thanh kim loại siêu dẫn cố định, song song theo đường dốc chính, cách nhau một khoảng 20 cm, nối với nhau bằng tụ điện có điện dung 10 mF. Đoạn dây dẫn AB có điện </w:t>
            </w:r>
            <w:r w:rsidRPr="00EB62CA">
              <w:t xml:space="preserve">trở </w:t>
            </w:r>
            <w:r>
              <w:t>1 Ω, có khối lượng 10 g, đặt vuông góc với hai thanh siêu dẫn nói trên và có thể trượt không ma sát trên hai thanh đó. Hệ thống được đặt trong từ trường đều cảm ứng từ 2,5 T. Lấy g = 10 m/s</w:t>
            </w:r>
            <w:r w:rsidRPr="002E3572">
              <w:rPr>
                <w:vertAlign w:val="superscript"/>
              </w:rPr>
              <w:t>2</w:t>
            </w:r>
            <w:r>
              <w:t>. Tại thời điểm t = 0, thả nhẹ để AB trượt không vận tốc và luôn vuông góc với hai thanh. Sau một thời gian thanh chuyển động nhanh dần đều với gia tốc có độ lớn gần giá trị nào nhất sau đây?</w:t>
            </w:r>
          </w:p>
        </w:tc>
        <w:tc>
          <w:tcPr>
            <w:tcW w:w="2116" w:type="dxa"/>
            <w:shd w:val="clear" w:color="auto" w:fill="auto"/>
          </w:tcPr>
          <w:p w:rsidR="00F873C3" w:rsidRDefault="00F873C3" w:rsidP="006179A6">
            <w:pPr>
              <w:ind w:firstLine="0"/>
            </w:pPr>
            <w:r>
              <w:rPr>
                <w:szCs w:val="22"/>
              </w:rPr>
              <w:object w:dxaOrig="1860" w:dyaOrig="1268">
                <v:shape id="_x0000_i1104" type="#_x0000_t75" style="width:93.75pt;height:63.75pt" o:ole="">
                  <v:imagedata r:id="rId157" o:title=""/>
                </v:shape>
                <o:OLEObject Type="Embed" ProgID="Visio.Drawing.11" ShapeID="_x0000_i1104" DrawAspect="Content" ObjectID="_1643456119" r:id="rId158"/>
              </w:object>
            </w:r>
          </w:p>
        </w:tc>
      </w:tr>
    </w:tbl>
    <w:p w:rsidR="00F873C3" w:rsidRPr="00B23FA3" w:rsidRDefault="00F873C3" w:rsidP="00F873C3">
      <w:pPr>
        <w:spacing w:line="240" w:lineRule="auto"/>
      </w:pPr>
      <w:r w:rsidRPr="00E05598">
        <w:rPr>
          <w:b/>
        </w:rPr>
        <w:t xml:space="preserve">A. </w:t>
      </w:r>
      <w:r>
        <w:t>16 m/s</w:t>
      </w:r>
      <w:r>
        <w:rPr>
          <w:vertAlign w:val="superscript"/>
        </w:rPr>
        <w:t>2</w:t>
      </w:r>
      <w:r>
        <w:t>.</w:t>
      </w:r>
      <w:r>
        <w:tab/>
      </w:r>
      <w:r>
        <w:tab/>
      </w:r>
      <w:r>
        <w:tab/>
      </w:r>
      <w:r w:rsidRPr="00E05598">
        <w:rPr>
          <w:b/>
        </w:rPr>
        <w:t xml:space="preserve">B. </w:t>
      </w:r>
      <w:r>
        <w:t>5 m/s</w:t>
      </w:r>
      <w:r>
        <w:rPr>
          <w:vertAlign w:val="superscript"/>
        </w:rPr>
        <w:t>2</w:t>
      </w:r>
      <w:r>
        <w:t>.</w:t>
      </w:r>
      <w:r>
        <w:tab/>
      </w:r>
      <w:r>
        <w:tab/>
      </w:r>
      <w:r>
        <w:tab/>
      </w:r>
      <w:r w:rsidRPr="00E05598">
        <w:rPr>
          <w:b/>
        </w:rPr>
        <w:t xml:space="preserve">C. </w:t>
      </w:r>
      <w:r>
        <w:t>7 m/s</w:t>
      </w:r>
      <w:r>
        <w:rPr>
          <w:vertAlign w:val="superscript"/>
        </w:rPr>
        <w:t>2</w:t>
      </w:r>
      <w:r>
        <w:t>.</w:t>
      </w:r>
      <w:r>
        <w:tab/>
      </w:r>
      <w:r>
        <w:tab/>
      </w:r>
      <w:r>
        <w:tab/>
      </w:r>
      <w:r>
        <w:rPr>
          <w:b/>
        </w:rPr>
        <w:t>D.</w:t>
      </w:r>
      <w:r>
        <w:t xml:space="preserve"> 8m/s</w:t>
      </w:r>
      <w:r>
        <w:rPr>
          <w:vertAlign w:val="superscript"/>
        </w:rPr>
        <w:t>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2409"/>
      </w:tblGrid>
      <w:tr w:rsidR="00F873C3" w:rsidTr="006179A6">
        <w:tc>
          <w:tcPr>
            <w:tcW w:w="8364" w:type="dxa"/>
            <w:shd w:val="clear" w:color="auto" w:fill="auto"/>
          </w:tcPr>
          <w:p w:rsidR="00F873C3" w:rsidRPr="00B23FA3" w:rsidRDefault="00F873C3" w:rsidP="006179A6">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rPr>
            </w:pPr>
            <w:r>
              <w:rPr>
                <w:b/>
              </w:rPr>
              <w:t>Câu 14. Chọn đáp án A</w:t>
            </w:r>
          </w:p>
          <w:p w:rsidR="00F873C3" w:rsidRPr="00B23FA3" w:rsidRDefault="00F873C3" w:rsidP="006179A6">
            <w:pPr>
              <w:pBdr>
                <w:top w:val="single" w:sz="4" w:space="1" w:color="auto"/>
                <w:left w:val="single" w:sz="4" w:space="4" w:color="auto"/>
                <w:bottom w:val="single" w:sz="4" w:space="1" w:color="auto"/>
                <w:right w:val="single" w:sz="4" w:space="4" w:color="auto"/>
              </w:pBdr>
              <w:shd w:val="clear" w:color="auto" w:fill="95B3D7" w:themeFill="accent1" w:themeFillTint="99"/>
              <w:rPr>
                <w:b/>
                <w:i/>
              </w:rPr>
            </w:pPr>
            <w:r>
              <w:rPr>
                <w:b/>
                <w:i/>
              </w:rPr>
              <w:sym w:font="Wingdings" w:char="F03F"/>
            </w:r>
            <w:r>
              <w:rPr>
                <w:b/>
                <w:i/>
              </w:rPr>
              <w:t xml:space="preserve">  Lời giải:</w:t>
            </w:r>
          </w:p>
          <w:p w:rsidR="00F873C3" w:rsidRDefault="00F873C3" w:rsidP="006179A6">
            <w:pPr>
              <w:pBdr>
                <w:top w:val="single" w:sz="4" w:space="1" w:color="auto"/>
                <w:left w:val="single" w:sz="4" w:space="4" w:color="auto"/>
                <w:bottom w:val="single" w:sz="4" w:space="1" w:color="auto"/>
                <w:right w:val="single" w:sz="4" w:space="4" w:color="auto"/>
              </w:pBdr>
              <w:shd w:val="clear" w:color="auto" w:fill="95B3D7" w:themeFill="accent1" w:themeFillTint="99"/>
            </w:pPr>
            <w:r>
              <w:t xml:space="preserve">+ Dòng cảm ứng trên AB có hướng B sang A (quy tắc bàn tay phải) độ lớn suất điện động cảm ứng: </w:t>
            </w:r>
            <w:r w:rsidRPr="00B23FA3">
              <w:rPr>
                <w:position w:val="-14"/>
                <w:szCs w:val="22"/>
              </w:rPr>
              <w:object w:dxaOrig="3800" w:dyaOrig="400">
                <v:shape id="_x0000_i1105" type="#_x0000_t75" style="width:189.75pt;height:20.25pt" o:ole="">
                  <v:imagedata r:id="rId159" o:title=""/>
                </v:shape>
                <o:OLEObject Type="Embed" ProgID="Equation.DSMT4" ShapeID="_x0000_i1105" DrawAspect="Content" ObjectID="_1643456120" r:id="rId160"/>
              </w:object>
            </w:r>
            <w:r>
              <w:t xml:space="preserve"> </w:t>
            </w:r>
          </w:p>
          <w:p w:rsidR="00F873C3" w:rsidRDefault="00F873C3" w:rsidP="006179A6">
            <w:pPr>
              <w:pBdr>
                <w:top w:val="single" w:sz="4" w:space="1" w:color="auto"/>
                <w:left w:val="single" w:sz="4" w:space="4" w:color="auto"/>
                <w:bottom w:val="single" w:sz="4" w:space="1" w:color="auto"/>
                <w:right w:val="single" w:sz="4" w:space="4" w:color="auto"/>
              </w:pBdr>
              <w:shd w:val="clear" w:color="auto" w:fill="95B3D7" w:themeFill="accent1" w:themeFillTint="99"/>
            </w:pPr>
            <w:r w:rsidRPr="00B23FA3">
              <w:rPr>
                <w:position w:val="-24"/>
                <w:szCs w:val="22"/>
              </w:rPr>
              <w:object w:dxaOrig="3760" w:dyaOrig="620">
                <v:shape id="_x0000_i1106" type="#_x0000_t75" style="width:188.25pt;height:31.5pt" o:ole="">
                  <v:imagedata r:id="rId161" o:title=""/>
                </v:shape>
                <o:OLEObject Type="Embed" ProgID="Equation.DSMT4" ShapeID="_x0000_i1106" DrawAspect="Content" ObjectID="_1643456121" r:id="rId162"/>
              </w:object>
            </w:r>
            <w:r>
              <w:t xml:space="preserve"> </w:t>
            </w:r>
          </w:p>
        </w:tc>
        <w:tc>
          <w:tcPr>
            <w:tcW w:w="2409" w:type="dxa"/>
            <w:shd w:val="clear" w:color="auto" w:fill="auto"/>
          </w:tcPr>
          <w:p w:rsidR="00F873C3" w:rsidRDefault="00F873C3" w:rsidP="006179A6">
            <w:pPr>
              <w:ind w:firstLine="0"/>
            </w:pPr>
            <w:r>
              <w:rPr>
                <w:szCs w:val="22"/>
              </w:rPr>
              <w:object w:dxaOrig="2150" w:dyaOrig="2209">
                <v:shape id="_x0000_i1107" type="#_x0000_t75" style="width:108pt;height:110.25pt" o:ole="">
                  <v:imagedata r:id="rId163" o:title=""/>
                </v:shape>
                <o:OLEObject Type="Embed" ProgID="Visio.Drawing.11" ShapeID="_x0000_i1107" DrawAspect="Content" ObjectID="_1643456122" r:id="rId164"/>
              </w:object>
            </w:r>
          </w:p>
        </w:tc>
      </w:tr>
    </w:tbl>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Chiều đẳng thức véc tơ: </w:t>
      </w:r>
      <w:r w:rsidRPr="003048CE">
        <w:rPr>
          <w:position w:val="-10"/>
        </w:rPr>
        <w:object w:dxaOrig="1840" w:dyaOrig="380">
          <v:shape id="_x0000_i1108" type="#_x0000_t75" style="width:92.25pt;height:20.25pt" o:ole="">
            <v:imagedata r:id="rId165" o:title=""/>
          </v:shape>
          <o:OLEObject Type="Embed" ProgID="Equation.DSMT4" ShapeID="_x0000_i1108" DrawAspect="Content" ObjectID="_1643456123" r:id="rId166"/>
        </w:object>
      </w:r>
      <w:r>
        <w:t>lên mặt phẳng nghiệm (chọn chiều dương hướng xuống):</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B23FA3">
        <w:rPr>
          <w:position w:val="-16"/>
        </w:rPr>
        <w:object w:dxaOrig="5660" w:dyaOrig="440">
          <v:shape id="_x0000_i1109" type="#_x0000_t75" style="width:284.25pt;height:21.75pt" o:ole="">
            <v:imagedata r:id="rId167" o:title=""/>
          </v:shape>
          <o:OLEObject Type="Embed" ProgID="Equation.DSMT4" ShapeID="_x0000_i1109" DrawAspect="Content" ObjectID="_1643456124" r:id="rId168"/>
        </w:object>
      </w:r>
      <w:r>
        <w:t xml:space="preserve"> </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5B7484">
        <w:rPr>
          <w:position w:val="-24"/>
        </w:rPr>
        <w:object w:dxaOrig="7540" w:dyaOrig="620">
          <v:shape id="_x0000_i1110" type="#_x0000_t75" style="width:378pt;height:31.5pt" o:ole="">
            <v:imagedata r:id="rId169" o:title=""/>
          </v:shape>
          <o:OLEObject Type="Embed" ProgID="Equation.DSMT4" ShapeID="_x0000_i1110" DrawAspect="Content" ObjectID="_1643456125" r:id="rId170"/>
        </w:object>
      </w:r>
      <w:r>
        <w:t xml:space="preserve"> </w:t>
      </w:r>
    </w:p>
    <w:p w:rsidR="00F873C3" w:rsidRPr="00B23FA3" w:rsidRDefault="00F873C3" w:rsidP="00135573">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F873C3" w:rsidTr="006179A6">
        <w:tc>
          <w:tcPr>
            <w:tcW w:w="8222" w:type="dxa"/>
            <w:shd w:val="clear" w:color="auto" w:fill="auto"/>
          </w:tcPr>
          <w:p w:rsidR="00F873C3" w:rsidRDefault="00F873C3" w:rsidP="006179A6">
            <w:pPr>
              <w:ind w:firstLine="0"/>
            </w:pPr>
            <w:r>
              <w:rPr>
                <w:b/>
              </w:rPr>
              <w:lastRenderedPageBreak/>
              <w:t xml:space="preserve">Câu 15. </w:t>
            </w:r>
            <w:r>
              <w:t>Một mạch kín tròn (C) bán kính R, đặt trong từ trường đều, trong đó vectơ cảm ứng từ có độ lớn B, lúc đầu có hướng song song với mặt phẳng chứa (C) (xem hình vẽ). Cho (C) quay đều xung quanh trục A cố định đi qua tâm của (C) và nằm trong mặt phẳng chứa (C); tốc độ quay là ω không đổi. Xác định suất điện động cảm ứng cực đại xuất hiện trong (C).</w:t>
            </w:r>
          </w:p>
          <w:p w:rsidR="00F873C3" w:rsidRDefault="00F873C3" w:rsidP="006179A6">
            <w:r w:rsidRPr="00E05598">
              <w:rPr>
                <w:b/>
              </w:rPr>
              <w:t xml:space="preserve">A. </w:t>
            </w:r>
            <w:r>
              <w:t>πBR</w:t>
            </w:r>
            <w:r w:rsidRPr="007A2210">
              <w:rPr>
                <w:vertAlign w:val="superscript"/>
              </w:rPr>
              <w:t>2</w:t>
            </w:r>
            <w:r>
              <w:t>ω.</w:t>
            </w:r>
            <w:r>
              <w:tab/>
            </w:r>
            <w:r>
              <w:tab/>
            </w:r>
            <w:r>
              <w:tab/>
            </w:r>
            <w:r w:rsidRPr="00E05598">
              <w:rPr>
                <w:b/>
              </w:rPr>
              <w:t xml:space="preserve">B. </w:t>
            </w:r>
            <w:r>
              <w:t>0,5πBR</w:t>
            </w:r>
            <w:r w:rsidRPr="007A2210">
              <w:rPr>
                <w:vertAlign w:val="superscript"/>
              </w:rPr>
              <w:t>2</w:t>
            </w:r>
            <w:r>
              <w:t>ω.</w:t>
            </w:r>
            <w:r>
              <w:tab/>
            </w:r>
            <w:r>
              <w:tab/>
            </w:r>
            <w:r>
              <w:tab/>
            </w:r>
          </w:p>
          <w:p w:rsidR="00F873C3" w:rsidRDefault="00F873C3" w:rsidP="006179A6">
            <w:r w:rsidRPr="00E05598">
              <w:rPr>
                <w:b/>
              </w:rPr>
              <w:t xml:space="preserve">C. </w:t>
            </w:r>
            <w:r>
              <w:t>2</w:t>
            </w:r>
            <w:r w:rsidRPr="007A2210">
              <w:t xml:space="preserve"> </w:t>
            </w:r>
            <w:r>
              <w:t>πBR</w:t>
            </w:r>
            <w:r w:rsidRPr="007A2210">
              <w:rPr>
                <w:vertAlign w:val="superscript"/>
              </w:rPr>
              <w:t>2</w:t>
            </w:r>
            <w:r>
              <w:t>ω.</w:t>
            </w:r>
            <w:r>
              <w:tab/>
            </w:r>
            <w:r>
              <w:tab/>
            </w:r>
            <w:r w:rsidRPr="00E05598">
              <w:rPr>
                <w:b/>
              </w:rPr>
              <w:t xml:space="preserve">D. </w:t>
            </w:r>
            <w:r>
              <w:t>0,25</w:t>
            </w:r>
            <w:r w:rsidRPr="007A2210">
              <w:t xml:space="preserve"> </w:t>
            </w:r>
            <w:r>
              <w:t>πBR</w:t>
            </w:r>
            <w:r w:rsidRPr="007A2210">
              <w:rPr>
                <w:vertAlign w:val="superscript"/>
              </w:rPr>
              <w:t>2</w:t>
            </w:r>
            <w:r>
              <w:t>ω.</w:t>
            </w:r>
          </w:p>
        </w:tc>
        <w:tc>
          <w:tcPr>
            <w:tcW w:w="2541" w:type="dxa"/>
            <w:shd w:val="clear" w:color="auto" w:fill="auto"/>
          </w:tcPr>
          <w:p w:rsidR="00F873C3" w:rsidRDefault="00F873C3" w:rsidP="006179A6">
            <w:pPr>
              <w:ind w:firstLine="0"/>
            </w:pPr>
            <w:r>
              <w:rPr>
                <w:szCs w:val="22"/>
              </w:rPr>
              <w:object w:dxaOrig="2319" w:dyaOrig="1853">
                <v:shape id="_x0000_i1111" type="#_x0000_t75" style="width:116.25pt;height:92.25pt" o:ole="">
                  <v:imagedata r:id="rId171" o:title=""/>
                </v:shape>
                <o:OLEObject Type="Embed" ProgID="Visio.Drawing.11" ShapeID="_x0000_i1111" DrawAspect="Content" ObjectID="_1643456126" r:id="rId172"/>
              </w:object>
            </w:r>
          </w:p>
        </w:tc>
      </w:tr>
    </w:tbl>
    <w:p w:rsidR="00F873C3" w:rsidRPr="005B7484"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15. Chọn đáp án B</w:t>
      </w:r>
    </w:p>
    <w:p w:rsidR="00F873C3" w:rsidRPr="005B7484"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 xml:space="preserve">+ </w:t>
      </w:r>
      <w:r>
        <w:t xml:space="preserve">Chọn t = 0, pháp tuyến của (C), </w:t>
      </w:r>
      <w:r w:rsidRPr="005B7484">
        <w:rPr>
          <w:position w:val="-4"/>
        </w:rPr>
        <w:object w:dxaOrig="200" w:dyaOrig="320">
          <v:shape id="_x0000_i1112" type="#_x0000_t75" style="width:9.75pt;height:15.75pt" o:ole="">
            <v:imagedata r:id="rId173" o:title=""/>
          </v:shape>
          <o:OLEObject Type="Embed" ProgID="Equation.DSMT4" ShapeID="_x0000_i1112" DrawAspect="Content" ObjectID="_1643456127" r:id="rId174"/>
        </w:object>
      </w:r>
      <w:r>
        <w:t xml:space="preserve"> và vecto cảm ứng từ </w:t>
      </w:r>
      <w:r w:rsidRPr="005B7484">
        <w:rPr>
          <w:position w:val="-4"/>
        </w:rPr>
        <w:object w:dxaOrig="240" w:dyaOrig="320">
          <v:shape id="_x0000_i1113" type="#_x0000_t75" style="width:12pt;height:15.75pt" o:ole="">
            <v:imagedata r:id="rId175" o:title=""/>
          </v:shape>
          <o:OLEObject Type="Embed" ProgID="Equation.DSMT4" ShapeID="_x0000_i1113" DrawAspect="Content" ObjectID="_1643456128" r:id="rId176"/>
        </w:object>
      </w:r>
      <w:r>
        <w:t xml:space="preserve"> hợp với nhau một góc π/2. Đến thời điểm t, góc hợp bởi hai véc tơ là (ωt + π/2) nên từ thông qua (C) là:</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5B7484">
        <w:rPr>
          <w:position w:val="-28"/>
        </w:rPr>
        <w:object w:dxaOrig="7839" w:dyaOrig="680">
          <v:shape id="_x0000_i1114" type="#_x0000_t75" style="width:393pt;height:34.5pt" o:ole="">
            <v:imagedata r:id="rId177" o:title=""/>
          </v:shape>
          <o:OLEObject Type="Embed" ProgID="Equation.DSMT4" ShapeID="_x0000_i1114" DrawAspect="Content" ObjectID="_1643456129" r:id="rId178"/>
        </w:object>
      </w:r>
      <w:r>
        <w:t xml:space="preserve"> </w:t>
      </w:r>
    </w:p>
    <w:p w:rsidR="00F873C3" w:rsidRPr="005B7484" w:rsidRDefault="00F873C3" w:rsidP="00135573">
      <w:pPr>
        <w:pStyle w:val="ListParagraph"/>
        <w:numPr>
          <w:ilvl w:val="0"/>
          <w:numId w:val="18"/>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F873C3" w:rsidTr="006179A6">
        <w:tc>
          <w:tcPr>
            <w:tcW w:w="8789" w:type="dxa"/>
            <w:shd w:val="clear" w:color="auto" w:fill="auto"/>
          </w:tcPr>
          <w:p w:rsidR="00F873C3" w:rsidRDefault="00F873C3" w:rsidP="006179A6">
            <w:pPr>
              <w:ind w:firstLine="0"/>
            </w:pPr>
            <w:r>
              <w:rPr>
                <w:b/>
              </w:rPr>
              <w:t xml:space="preserve">Câu 16. </w:t>
            </w:r>
            <w:r>
              <w:t>Thanh kim loại OA dài 1 m quay đều trong mặt phẳng hình vẽ xung quanh trục quay A đi qua điểm O, thanh OA cắt các đường sức từ của một từ trường đều B = 0,04 T. Cho biết thời gian quay một vòng hết là 0,5 s. Vectơ cảm ứng từ có phương song song với</w:t>
            </w:r>
            <w:r w:rsidRPr="00E05598">
              <w:t xml:space="preserve"> A</w:t>
            </w:r>
            <w:r>
              <w:t>.</w:t>
            </w:r>
            <w:r w:rsidRPr="00E05598">
              <w:rPr>
                <w:b/>
              </w:rPr>
              <w:t xml:space="preserve"> </w:t>
            </w:r>
            <w:r>
              <w:t>Suất điện động cảm ứng trong thanh OA có độ lớn gần giá trị nào nhất sau đây?</w:t>
            </w:r>
          </w:p>
          <w:p w:rsidR="00F873C3" w:rsidRDefault="00F873C3" w:rsidP="006179A6">
            <w:pPr>
              <w:ind w:firstLine="317"/>
            </w:pPr>
            <w:r w:rsidRPr="00E05598">
              <w:rPr>
                <w:b/>
              </w:rPr>
              <w:t xml:space="preserve">A. </w:t>
            </w:r>
            <w:r>
              <w:t>251 mV.</w:t>
            </w:r>
            <w:r>
              <w:tab/>
            </w:r>
            <w:r>
              <w:tab/>
            </w:r>
            <w:r w:rsidRPr="00E05598">
              <w:rPr>
                <w:b/>
              </w:rPr>
              <w:t xml:space="preserve">B. </w:t>
            </w:r>
            <w:r>
              <w:t>453 mV.</w:t>
            </w:r>
            <w:r>
              <w:tab/>
            </w:r>
            <w:r>
              <w:tab/>
            </w:r>
            <w:r>
              <w:tab/>
            </w:r>
          </w:p>
          <w:p w:rsidR="00F873C3" w:rsidRDefault="00F873C3" w:rsidP="006179A6">
            <w:pPr>
              <w:ind w:firstLine="317"/>
            </w:pPr>
            <w:r w:rsidRPr="00E05598">
              <w:rPr>
                <w:b/>
              </w:rPr>
              <w:t xml:space="preserve">C. </w:t>
            </w:r>
            <w:r>
              <w:t>45 mV.</w:t>
            </w:r>
            <w:r>
              <w:tab/>
            </w:r>
            <w:r>
              <w:tab/>
            </w:r>
            <w:r>
              <w:tab/>
            </w:r>
            <w:r w:rsidRPr="00E05598">
              <w:rPr>
                <w:b/>
              </w:rPr>
              <w:t xml:space="preserve">D. </w:t>
            </w:r>
            <w:r>
              <w:t>63 mV</w:t>
            </w:r>
          </w:p>
        </w:tc>
        <w:tc>
          <w:tcPr>
            <w:tcW w:w="1974" w:type="dxa"/>
            <w:shd w:val="clear" w:color="auto" w:fill="auto"/>
          </w:tcPr>
          <w:p w:rsidR="00F873C3" w:rsidRDefault="00F873C3" w:rsidP="006179A6">
            <w:pPr>
              <w:ind w:firstLine="0"/>
            </w:pPr>
            <w:r>
              <w:rPr>
                <w:szCs w:val="22"/>
              </w:rPr>
              <w:object w:dxaOrig="1624" w:dyaOrig="1462">
                <v:shape id="_x0000_i1115" type="#_x0000_t75" style="width:81.75pt;height:73.5pt" o:ole="">
                  <v:imagedata r:id="rId179" o:title=""/>
                </v:shape>
                <o:OLEObject Type="Embed" ProgID="Visio.Drawing.11" ShapeID="_x0000_i1115" DrawAspect="Content" ObjectID="_1643456130" r:id="rId180"/>
              </w:object>
            </w:r>
          </w:p>
        </w:tc>
      </w:tr>
    </w:tbl>
    <w:p w:rsidR="00F873C3" w:rsidRPr="005B7484"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16. Chọn đáp án A</w:t>
      </w:r>
    </w:p>
    <w:p w:rsidR="00F873C3" w:rsidRPr="005B7484"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Suất điện động cảm ứng có độ lớn:</w:t>
      </w:r>
      <w:r w:rsidRPr="005B7484">
        <w:rPr>
          <w:position w:val="-28"/>
        </w:rPr>
        <w:object w:dxaOrig="5120" w:dyaOrig="700">
          <v:shape id="_x0000_i1116" type="#_x0000_t75" style="width:256.5pt;height:36pt" o:ole="">
            <v:imagedata r:id="rId181" o:title=""/>
          </v:shape>
          <o:OLEObject Type="Embed" ProgID="Equation.DSMT4" ShapeID="_x0000_i1116" DrawAspect="Content" ObjectID="_1643456131" r:id="rId182"/>
        </w:object>
      </w:r>
      <w:r>
        <w:t xml:space="preserve"> </w:t>
      </w:r>
    </w:p>
    <w:p w:rsidR="00F873C3" w:rsidRPr="005B7484" w:rsidRDefault="00F873C3" w:rsidP="00135573">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A</w:t>
      </w:r>
    </w:p>
    <w:p w:rsidR="00F873C3" w:rsidRDefault="00F873C3" w:rsidP="00F873C3">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7"/>
        <w:gridCol w:w="1852"/>
      </w:tblGrid>
      <w:tr w:rsidR="00F873C3" w:rsidTr="006179A6">
        <w:tc>
          <w:tcPr>
            <w:tcW w:w="8927" w:type="dxa"/>
            <w:shd w:val="clear" w:color="auto" w:fill="auto"/>
          </w:tcPr>
          <w:p w:rsidR="00F873C3" w:rsidRDefault="00F873C3" w:rsidP="006179A6">
            <w:pPr>
              <w:ind w:firstLine="0"/>
            </w:pPr>
            <w:r>
              <w:rPr>
                <w:b/>
              </w:rPr>
              <w:t xml:space="preserve">Câu 17. </w:t>
            </w:r>
            <w:r>
              <w:t xml:space="preserve">Thanh kim loại OA dài 0,5 m quay trong mặt phẳng hình vẽ xung quanh điểm O. Trong khi quay, thanh OA cắt các đường sức từ của một từ trường đều B = 0,04 T. Cho biết thanh OA quay đều, thời gian quay một vòng hết là 0,5 s. Vectơ cảm ứng từ vuông góc với mặt phẳng hình vẽ và có chiều hướng từ trong </w:t>
            </w:r>
            <w:r w:rsidRPr="00E05598">
              <w:t>ra.</w:t>
            </w:r>
            <w:r w:rsidRPr="00E05598">
              <w:rPr>
                <w:b/>
              </w:rPr>
              <w:t xml:space="preserve"> </w:t>
            </w:r>
            <w:r>
              <w:t>Hiệu điện thế U</w:t>
            </w:r>
            <w:r>
              <w:rPr>
                <w:vertAlign w:val="subscript"/>
              </w:rPr>
              <w:t>OA</w:t>
            </w:r>
            <w:r>
              <w:t xml:space="preserve"> gần giá trị nào nhất sau đây?</w:t>
            </w:r>
          </w:p>
          <w:p w:rsidR="00F873C3" w:rsidRDefault="00F873C3" w:rsidP="006179A6">
            <w:pPr>
              <w:ind w:firstLine="317"/>
            </w:pPr>
            <w:r w:rsidRPr="00E05598">
              <w:rPr>
                <w:b/>
              </w:rPr>
              <w:t xml:space="preserve">A. </w:t>
            </w:r>
            <w:r w:rsidRPr="00E05598">
              <w:t>−</w:t>
            </w:r>
            <w:r>
              <w:t>63 mV.</w:t>
            </w:r>
            <w:r>
              <w:tab/>
            </w:r>
            <w:r w:rsidRPr="00E05598">
              <w:rPr>
                <w:b/>
              </w:rPr>
              <w:t xml:space="preserve">B. </w:t>
            </w:r>
            <w:r w:rsidRPr="00E05598">
              <w:t>−</w:t>
            </w:r>
            <w:r>
              <w:t>45 mV.</w:t>
            </w:r>
            <w:r>
              <w:tab/>
            </w:r>
            <w:r>
              <w:tab/>
            </w:r>
            <w:r>
              <w:tab/>
            </w:r>
            <w:r w:rsidRPr="00E05598">
              <w:rPr>
                <w:b/>
              </w:rPr>
              <w:t xml:space="preserve">C. </w:t>
            </w:r>
            <w:r>
              <w:t>45 mV.</w:t>
            </w:r>
            <w:r>
              <w:tab/>
            </w:r>
            <w:r>
              <w:tab/>
            </w:r>
            <w:r w:rsidRPr="00E05598">
              <w:rPr>
                <w:b/>
              </w:rPr>
              <w:t xml:space="preserve">D. </w:t>
            </w:r>
            <w:r>
              <w:t>63 mV.</w:t>
            </w:r>
          </w:p>
        </w:tc>
        <w:tc>
          <w:tcPr>
            <w:tcW w:w="1836" w:type="dxa"/>
            <w:shd w:val="clear" w:color="auto" w:fill="auto"/>
          </w:tcPr>
          <w:p w:rsidR="00F873C3" w:rsidRDefault="00F873C3" w:rsidP="006179A6">
            <w:pPr>
              <w:ind w:firstLine="0"/>
            </w:pPr>
            <w:r>
              <w:rPr>
                <w:szCs w:val="22"/>
              </w:rPr>
              <w:object w:dxaOrig="1624" w:dyaOrig="1462">
                <v:shape id="_x0000_i1117" type="#_x0000_t75" style="width:81.75pt;height:73.5pt" o:ole="">
                  <v:imagedata r:id="rId179" o:title=""/>
                </v:shape>
                <o:OLEObject Type="Embed" ProgID="Visio.Drawing.11" ShapeID="_x0000_i1117" DrawAspect="Content" ObjectID="_1643456132" r:id="rId183"/>
              </w:object>
            </w:r>
          </w:p>
        </w:tc>
      </w:tr>
    </w:tbl>
    <w:p w:rsidR="00F873C3" w:rsidRPr="005B7484"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17. Chọn đáp án A</w:t>
      </w:r>
    </w:p>
    <w:p w:rsidR="00F873C3" w:rsidRPr="005B7484"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Suất điện động có độ lớn</w:t>
      </w:r>
      <w:r w:rsidRPr="005B7484">
        <w:rPr>
          <w:position w:val="-28"/>
        </w:rPr>
        <w:object w:dxaOrig="5340" w:dyaOrig="700">
          <v:shape id="_x0000_i1118" type="#_x0000_t75" style="width:267.75pt;height:36pt" o:ole="">
            <v:imagedata r:id="rId184" o:title=""/>
          </v:shape>
          <o:OLEObject Type="Embed" ProgID="Equation.DSMT4" ShapeID="_x0000_i1118" DrawAspect="Content" ObjectID="_1643456133" r:id="rId185"/>
        </w:objec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Dòng cảm ứng có chiều từ O đến A (quy tắc bàn tay phải) nếu nối O và A bằng một dây dẫn thì dòng điện từ A qua dây dẫn đó rồi đến O (A là cực dương của nguồn điện và O là cực âm)</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5B7484">
        <w:rPr>
          <w:position w:val="-14"/>
        </w:rPr>
        <w:object w:dxaOrig="2100" w:dyaOrig="400">
          <v:shape id="_x0000_i1119" type="#_x0000_t75" style="width:106.5pt;height:20.25pt" o:ole="">
            <v:imagedata r:id="rId186" o:title=""/>
          </v:shape>
          <o:OLEObject Type="Embed" ProgID="Equation.DSMT4" ShapeID="_x0000_i1119" DrawAspect="Content" ObjectID="_1643456134" r:id="rId187"/>
        </w:object>
      </w:r>
      <w:r>
        <w:t xml:space="preserve"> </w:t>
      </w:r>
    </w:p>
    <w:p w:rsidR="00F873C3" w:rsidRDefault="00F873C3" w:rsidP="00F873C3">
      <w:pPr>
        <w:spacing w:line="240" w:lineRule="auto"/>
        <w:rPr>
          <w:b/>
          <w:u w:val="single"/>
        </w:rPr>
      </w:pPr>
    </w:p>
    <w:p w:rsidR="00F873C3" w:rsidRPr="005B7484" w:rsidRDefault="00F873C3" w:rsidP="00F873C3">
      <w:pPr>
        <w:pBdr>
          <w:top w:val="single" w:sz="4" w:space="1" w:color="auto"/>
          <w:left w:val="single" w:sz="4" w:space="4" w:color="auto"/>
          <w:bottom w:val="single" w:sz="4" w:space="1" w:color="auto"/>
          <w:right w:val="single" w:sz="4" w:space="4" w:color="auto"/>
        </w:pBdr>
        <w:shd w:val="clear" w:color="auto" w:fill="D99594" w:themeFill="accent2" w:themeFillTint="99"/>
        <w:spacing w:line="240" w:lineRule="auto"/>
      </w:pPr>
      <w:r>
        <w:rPr>
          <w:b/>
          <w:u w:val="single"/>
        </w:rPr>
        <w:t>Kinh nghiệm:</w:t>
      </w:r>
      <w:r>
        <w:t xml:space="preserve"> Với cơ cấu như trên thì: </w:t>
      </w:r>
      <w:r w:rsidRPr="005B7484">
        <w:rPr>
          <w:position w:val="-54"/>
        </w:rPr>
        <w:object w:dxaOrig="3519" w:dyaOrig="960">
          <v:shape id="_x0000_i1120" type="#_x0000_t75" style="width:175.5pt;height:48pt" o:ole="">
            <v:imagedata r:id="rId188" o:title=""/>
          </v:shape>
          <o:OLEObject Type="Embed" ProgID="Equation.DSMT4" ShapeID="_x0000_i1120" DrawAspect="Content" ObjectID="_1643456135" r:id="rId189"/>
        </w:object>
      </w:r>
      <w:r>
        <w:t xml:space="preserve"> </w:t>
      </w:r>
    </w:p>
    <w:p w:rsidR="00F873C3" w:rsidRDefault="00F873C3" w:rsidP="00F873C3">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F873C3" w:rsidTr="006179A6">
        <w:tc>
          <w:tcPr>
            <w:tcW w:w="8789" w:type="dxa"/>
            <w:shd w:val="clear" w:color="auto" w:fill="auto"/>
          </w:tcPr>
          <w:p w:rsidR="00F873C3" w:rsidRDefault="00F873C3" w:rsidP="006179A6">
            <w:pPr>
              <w:ind w:firstLine="0"/>
            </w:pPr>
            <w:r>
              <w:rPr>
                <w:b/>
              </w:rPr>
              <w:t xml:space="preserve">Câu 18. </w:t>
            </w:r>
            <w:r>
              <w:t xml:space="preserve">Một cái đĩa phẳng không dẫn điện, bán kính R, người ta kẹp vào theo đường dây cung một thanh siêu dẫn MN = 16 cm với I là trung điểm. Đĩa được quay đều với tốc độ góc ω = 100 rad/s, quanh trục đi qua tâm đĩa vuông góc với mặt </w:t>
            </w:r>
            <w:r w:rsidRPr="005B676A">
              <w:t>phẳng</w:t>
            </w:r>
            <w:r>
              <w:t xml:space="preserve"> đĩa, trong từ trường đều có độ lớn B = 0,5 T, có phương song song với trục quay. Hiệu điện thế U</w:t>
            </w:r>
            <w:r w:rsidRPr="007556DB">
              <w:rPr>
                <w:vertAlign w:val="subscript"/>
              </w:rPr>
              <w:t>MI</w:t>
            </w:r>
            <w:r>
              <w:t xml:space="preserve"> là</w:t>
            </w:r>
          </w:p>
          <w:p w:rsidR="00F873C3" w:rsidRDefault="00F873C3" w:rsidP="006179A6">
            <w:pPr>
              <w:ind w:firstLine="0"/>
            </w:pPr>
            <w:r w:rsidRPr="00E05598">
              <w:rPr>
                <w:b/>
              </w:rPr>
              <w:t xml:space="preserve">A. </w:t>
            </w:r>
            <w:r w:rsidRPr="00E05598">
              <w:t>−</w:t>
            </w:r>
            <w:r>
              <w:t>0,16 V.</w:t>
            </w:r>
            <w:r>
              <w:tab/>
            </w:r>
            <w:r>
              <w:tab/>
            </w:r>
            <w:r>
              <w:tab/>
            </w:r>
            <w:r w:rsidRPr="00E05598">
              <w:rPr>
                <w:b/>
              </w:rPr>
              <w:t xml:space="preserve">B. </w:t>
            </w:r>
            <w:r>
              <w:t>0,16 V.</w:t>
            </w:r>
            <w:r>
              <w:tab/>
            </w:r>
            <w:r>
              <w:tab/>
            </w:r>
            <w:r w:rsidRPr="00E05598">
              <w:rPr>
                <w:b/>
              </w:rPr>
              <w:t xml:space="preserve">C. </w:t>
            </w:r>
            <w:r>
              <w:t>0,32 V.</w:t>
            </w:r>
            <w:r>
              <w:tab/>
            </w:r>
            <w:r>
              <w:tab/>
            </w:r>
            <w:r w:rsidRPr="00E05598">
              <w:rPr>
                <w:b/>
              </w:rPr>
              <w:t xml:space="preserve">D. </w:t>
            </w:r>
            <w:r w:rsidRPr="00E05598">
              <w:t>−</w:t>
            </w:r>
            <w:r>
              <w:t>0,32 V</w:t>
            </w:r>
          </w:p>
        </w:tc>
        <w:tc>
          <w:tcPr>
            <w:tcW w:w="1974" w:type="dxa"/>
            <w:shd w:val="clear" w:color="auto" w:fill="auto"/>
          </w:tcPr>
          <w:p w:rsidR="00F873C3" w:rsidRDefault="00F873C3" w:rsidP="006179A6">
            <w:pPr>
              <w:ind w:firstLine="0"/>
            </w:pPr>
            <w:r>
              <w:rPr>
                <w:szCs w:val="22"/>
              </w:rPr>
              <w:object w:dxaOrig="1738" w:dyaOrig="1564">
                <v:shape id="_x0000_i1121" type="#_x0000_t75" style="width:86.25pt;height:78pt" o:ole="">
                  <v:imagedata r:id="rId190" o:title=""/>
                </v:shape>
                <o:OLEObject Type="Embed" ProgID="Visio.Drawing.11" ShapeID="_x0000_i1121" DrawAspect="Content" ObjectID="_1643456136" r:id="rId191"/>
              </w:object>
            </w:r>
          </w:p>
        </w:tc>
      </w:tr>
    </w:tbl>
    <w:p w:rsidR="00F873C3" w:rsidRPr="005B7484"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ind w:firstLine="0"/>
        <w:rPr>
          <w:b/>
        </w:rPr>
      </w:pPr>
      <w:r>
        <w:rPr>
          <w:b/>
        </w:rPr>
        <w:t>Câu 18. Chọn đáp án B</w:t>
      </w:r>
    </w:p>
    <w:p w:rsidR="00F873C3" w:rsidRPr="005B7484"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rPr>
          <w:b/>
          <w:i/>
        </w:rPr>
      </w:pPr>
      <w:r>
        <w:rPr>
          <w:b/>
          <w:i/>
        </w:rPr>
        <w:sym w:font="Wingdings" w:char="F03F"/>
      </w:r>
      <w:r>
        <w:rPr>
          <w:b/>
          <w:i/>
        </w:rPr>
        <w:t xml:space="preserve">  Lời giải:</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t xml:space="preserve">+ </w:t>
      </w:r>
      <w:r w:rsidRPr="005B7484">
        <w:rPr>
          <w:position w:val="-60"/>
        </w:rPr>
        <w:object w:dxaOrig="7140" w:dyaOrig="1320">
          <v:shape id="_x0000_i1122" type="#_x0000_t75" style="width:357.75pt;height:66pt" o:ole="">
            <v:imagedata r:id="rId192" o:title=""/>
          </v:shape>
          <o:OLEObject Type="Embed" ProgID="Equation.DSMT4" ShapeID="_x0000_i1122" DrawAspect="Content" ObjectID="_1643456137" r:id="rId193"/>
        </w:object>
      </w:r>
      <w:r>
        <w:t xml:space="preserve"> </w:t>
      </w:r>
    </w:p>
    <w:p w:rsidR="00F873C3" w:rsidRDefault="00F873C3" w:rsidP="00F873C3">
      <w:p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sidRPr="005B7484">
        <w:rPr>
          <w:position w:val="-24"/>
        </w:rPr>
        <w:object w:dxaOrig="4800" w:dyaOrig="620">
          <v:shape id="_x0000_i1123" type="#_x0000_t75" style="width:240pt;height:31.5pt" o:ole="">
            <v:imagedata r:id="rId194" o:title=""/>
          </v:shape>
          <o:OLEObject Type="Embed" ProgID="Equation.DSMT4" ShapeID="_x0000_i1123" DrawAspect="Content" ObjectID="_1643456138" r:id="rId195"/>
        </w:object>
      </w:r>
      <w:r>
        <w:t xml:space="preserve"> </w:t>
      </w:r>
    </w:p>
    <w:p w:rsidR="00F873C3" w:rsidRDefault="00F873C3" w:rsidP="00135573">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5B3D7" w:themeFill="accent1" w:themeFillTint="99"/>
        <w:spacing w:line="240" w:lineRule="auto"/>
      </w:pPr>
      <w:r>
        <w:rPr>
          <w:b/>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F873C3" w:rsidTr="006179A6">
        <w:tc>
          <w:tcPr>
            <w:tcW w:w="8647" w:type="dxa"/>
            <w:shd w:val="clear" w:color="auto" w:fill="auto"/>
          </w:tcPr>
          <w:p w:rsidR="00F873C3" w:rsidRDefault="00F873C3" w:rsidP="006179A6">
            <w:pPr>
              <w:ind w:firstLine="0"/>
            </w:pPr>
            <w:r>
              <w:rPr>
                <w:b/>
              </w:rPr>
              <w:t xml:space="preserve">Câu 19. </w:t>
            </w:r>
            <w:r w:rsidRPr="00053AAB">
              <w:t xml:space="preserve">Một vòng dây siêu dẫn, phẳng tròn, bán kính r, tâm </w:t>
            </w:r>
            <w:r>
              <w:t>O</w:t>
            </w:r>
            <w:r w:rsidRPr="00053AAB">
              <w:t xml:space="preserve">, đặt trong mặt phẳng thẳng đứng (mặt </w:t>
            </w:r>
            <w:r w:rsidRPr="005B676A">
              <w:t>phẳng</w:t>
            </w:r>
            <w:r w:rsidRPr="00053AAB">
              <w:t xml:space="preserve"> hình vẽ), trong từ trường đều có độ lớn B, có phương song song với trục vòng dây, hướng từ trong </w:t>
            </w:r>
            <w:r w:rsidRPr="00E05598">
              <w:t>ra.</w:t>
            </w:r>
            <w:r w:rsidRPr="00E05598">
              <w:rPr>
                <w:b/>
              </w:rPr>
              <w:t xml:space="preserve"> </w:t>
            </w:r>
            <w:r w:rsidRPr="00053AAB">
              <w:t xml:space="preserve">Một thanh đồng chất khối lượng m, dài r có điện trở R, một đầu gắn vào </w:t>
            </w:r>
            <w:r>
              <w:t>O</w:t>
            </w:r>
            <w:r w:rsidRPr="00053AAB">
              <w:t xml:space="preserve">, có thể quay </w:t>
            </w:r>
            <w:r>
              <w:t>O</w:t>
            </w:r>
            <w:r w:rsidRPr="00053AAB">
              <w:t xml:space="preserve">. Đầu kia của thanh tiếp </w:t>
            </w:r>
            <w:r w:rsidRPr="00D20CDB">
              <w:t>xúc</w:t>
            </w:r>
            <w:r w:rsidRPr="00053AAB">
              <w:t xml:space="preserve"> với vòng dây. Bỏ qua hiện tượng tự cảm và bỏ qua ma sát. Đặt hiệu điện thế U</w:t>
            </w:r>
            <w:r w:rsidRPr="002F311E">
              <w:rPr>
                <w:vertAlign w:val="subscript"/>
              </w:rPr>
              <w:t>MN</w:t>
            </w:r>
            <w:r w:rsidRPr="00053AAB">
              <w:t xml:space="preserve"> giữa vòng dây và giữa tâm </w:t>
            </w:r>
            <w:r>
              <w:t>O</w:t>
            </w:r>
            <w:r w:rsidRPr="00053AAB">
              <w:t xml:space="preserve"> thì thanh quay ngược chiều kim đồng hồ với</w:t>
            </w:r>
            <w:r>
              <w:t xml:space="preserve"> tốc đọ góc ω không đổi. chọn gốc thời gian là lúc thanh qua vị trí thấp nhất. Biểu thức U</w:t>
            </w:r>
            <w:r>
              <w:rPr>
                <w:vertAlign w:val="subscript"/>
              </w:rPr>
              <w:t>MN</w:t>
            </w:r>
            <w:r>
              <w:t xml:space="preserve"> là:</w:t>
            </w:r>
          </w:p>
        </w:tc>
        <w:tc>
          <w:tcPr>
            <w:tcW w:w="2116" w:type="dxa"/>
            <w:shd w:val="clear" w:color="auto" w:fill="auto"/>
          </w:tcPr>
          <w:p w:rsidR="00F873C3" w:rsidRDefault="00F873C3" w:rsidP="006179A6">
            <w:pPr>
              <w:ind w:firstLine="0"/>
            </w:pPr>
            <w:r>
              <w:rPr>
                <w:szCs w:val="22"/>
              </w:rPr>
              <w:object w:dxaOrig="1814" w:dyaOrig="1183">
                <v:shape id="_x0000_i1124" type="#_x0000_t75" style="width:90pt;height:60pt" o:ole="">
                  <v:imagedata r:id="rId196" o:title=""/>
                </v:shape>
                <o:OLEObject Type="Embed" ProgID="Visio.Drawing.11" ShapeID="_x0000_i1124" DrawAspect="Content" ObjectID="_1643456139" r:id="rId197"/>
              </w:object>
            </w:r>
          </w:p>
        </w:tc>
      </w:tr>
    </w:tbl>
    <w:p w:rsidR="00F873C3" w:rsidRDefault="00F873C3" w:rsidP="00F873C3">
      <w:pPr>
        <w:spacing w:line="240" w:lineRule="auto"/>
      </w:pPr>
      <w:r w:rsidRPr="00376EB1">
        <w:rPr>
          <w:b/>
        </w:rPr>
        <w:t>A.</w:t>
      </w:r>
      <w:r>
        <w:t xml:space="preserve"> U</w:t>
      </w:r>
      <w:r>
        <w:rPr>
          <w:vertAlign w:val="subscript"/>
        </w:rPr>
        <w:t>MN</w:t>
      </w:r>
      <w:r>
        <w:t xml:space="preserve"> = Br</w:t>
      </w:r>
      <w:r>
        <w:rPr>
          <w:vertAlign w:val="superscript"/>
        </w:rPr>
        <w:t>2</w:t>
      </w:r>
      <w:r>
        <w:t>ω + mgRsinωt/(Br)</w:t>
      </w:r>
      <w:r w:rsidRPr="00053AAB">
        <w:t> </w:t>
      </w:r>
      <w:r>
        <w:tab/>
      </w:r>
      <w:r>
        <w:tab/>
      </w:r>
      <w:r>
        <w:tab/>
      </w:r>
      <w:r w:rsidRPr="00376EB1">
        <w:rPr>
          <w:b/>
        </w:rPr>
        <w:t>B.</w:t>
      </w:r>
      <w:r>
        <w:t xml:space="preserve"> U</w:t>
      </w:r>
      <w:r>
        <w:rPr>
          <w:vertAlign w:val="subscript"/>
        </w:rPr>
        <w:t>MN</w:t>
      </w:r>
      <w:r>
        <w:t xml:space="preserve"> = 0,5Br</w:t>
      </w:r>
      <w:r>
        <w:rPr>
          <w:vertAlign w:val="superscript"/>
        </w:rPr>
        <w:t>2</w:t>
      </w:r>
      <w:r>
        <w:t>ω + mgRsinωt/(Br)</w:t>
      </w:r>
      <w:r w:rsidRPr="00053AAB">
        <w:t> </w:t>
      </w:r>
    </w:p>
    <w:p w:rsidR="00F873C3" w:rsidRDefault="00F873C3" w:rsidP="00F873C3">
      <w:pPr>
        <w:spacing w:line="240" w:lineRule="auto"/>
      </w:pPr>
      <w:r w:rsidRPr="00376EB1">
        <w:rPr>
          <w:b/>
        </w:rPr>
        <w:t>C.</w:t>
      </w:r>
      <w:r>
        <w:t xml:space="preserve"> U</w:t>
      </w:r>
      <w:r>
        <w:rPr>
          <w:vertAlign w:val="subscript"/>
        </w:rPr>
        <w:t>MN</w:t>
      </w:r>
      <w:r>
        <w:t xml:space="preserve"> = Br</w:t>
      </w:r>
      <w:r>
        <w:rPr>
          <w:vertAlign w:val="superscript"/>
        </w:rPr>
        <w:t>2</w:t>
      </w:r>
      <w:r>
        <w:t>ω + 0,5mgRsinωt/(Br)</w:t>
      </w:r>
      <w:r w:rsidRPr="00053AAB">
        <w:t> </w:t>
      </w:r>
      <w:r>
        <w:tab/>
      </w:r>
      <w:r>
        <w:tab/>
      </w:r>
      <w:r>
        <w:tab/>
      </w:r>
      <w:r w:rsidRPr="00376EB1">
        <w:rPr>
          <w:b/>
        </w:rPr>
        <w:t>D.</w:t>
      </w:r>
      <w:r>
        <w:t xml:space="preserve"> U</w:t>
      </w:r>
      <w:r>
        <w:rPr>
          <w:vertAlign w:val="subscript"/>
        </w:rPr>
        <w:t>MN</w:t>
      </w:r>
      <w:r>
        <w:t xml:space="preserve"> = 0,5Br</w:t>
      </w:r>
      <w:r>
        <w:rPr>
          <w:vertAlign w:val="superscript"/>
        </w:rPr>
        <w:t>2</w:t>
      </w:r>
      <w:r>
        <w:t>ω + 0,5 mgRsinωt/(Br)</w:t>
      </w:r>
      <w:r w:rsidRPr="00053AAB">
        <w:t> </w:t>
      </w:r>
    </w:p>
    <w:p w:rsidR="00F873C3" w:rsidRPr="00B808E1" w:rsidRDefault="00F873C3" w:rsidP="00F873C3">
      <w:pPr>
        <w:pBdr>
          <w:top w:val="single" w:sz="4" w:space="1" w:color="auto"/>
          <w:left w:val="single" w:sz="4" w:space="4" w:color="auto"/>
          <w:bottom w:val="single" w:sz="4" w:space="1" w:color="auto"/>
          <w:right w:val="single" w:sz="4" w:space="4" w:color="auto"/>
        </w:pBdr>
        <w:shd w:val="clear" w:color="auto" w:fill="C6D9F1" w:themeFill="text2" w:themeFillTint="33"/>
        <w:spacing w:line="240" w:lineRule="auto"/>
        <w:ind w:firstLine="0"/>
        <w:rPr>
          <w:b/>
        </w:rPr>
      </w:pPr>
      <w:r>
        <w:rPr>
          <w:b/>
        </w:rPr>
        <w:t>Câu 19. Chọn đáp án B</w:t>
      </w:r>
    </w:p>
    <w:p w:rsidR="00F873C3" w:rsidRPr="00B808E1" w:rsidRDefault="00F873C3" w:rsidP="00F873C3">
      <w:pPr>
        <w:pBdr>
          <w:top w:val="single" w:sz="4" w:space="1" w:color="auto"/>
          <w:left w:val="single" w:sz="4" w:space="4" w:color="auto"/>
          <w:bottom w:val="single" w:sz="4" w:space="1" w:color="auto"/>
          <w:right w:val="single" w:sz="4" w:space="4" w:color="auto"/>
        </w:pBdr>
        <w:shd w:val="clear" w:color="auto" w:fill="C6D9F1" w:themeFill="text2" w:themeFillTint="33"/>
        <w:spacing w:line="240" w:lineRule="auto"/>
        <w:rPr>
          <w:b/>
          <w:i/>
        </w:rPr>
      </w:pPr>
      <w:r>
        <w:rPr>
          <w:b/>
          <w:i/>
        </w:rPr>
        <w:sym w:font="Wingdings" w:char="F03F"/>
      </w:r>
      <w:r>
        <w:rPr>
          <w:b/>
          <w:i/>
        </w:rPr>
        <w:t xml:space="preserve">  Lời giải:</w:t>
      </w:r>
    </w:p>
    <w:p w:rsidR="00F873C3" w:rsidRDefault="00F873C3" w:rsidP="00F873C3">
      <w:pPr>
        <w:pBdr>
          <w:top w:val="single" w:sz="4" w:space="1" w:color="auto"/>
          <w:left w:val="single" w:sz="4" w:space="4" w:color="auto"/>
          <w:bottom w:val="single" w:sz="4" w:space="1" w:color="auto"/>
          <w:right w:val="single" w:sz="4" w:space="4" w:color="auto"/>
        </w:pBdr>
        <w:shd w:val="clear" w:color="auto" w:fill="C6D9F1" w:themeFill="text2" w:themeFillTint="33"/>
        <w:spacing w:line="240" w:lineRule="auto"/>
      </w:pPr>
      <w:r>
        <w:t xml:space="preserve">+ Theo quy tắc bàn tay phải, dòng cảm ứng có chiều từ O đến A (A là cực dương, O là cực âm) và độ lớn suất điện động cảm ứng: </w:t>
      </w:r>
      <w:r w:rsidRPr="00B808E1">
        <w:rPr>
          <w:position w:val="-24"/>
        </w:rPr>
        <w:object w:dxaOrig="1260" w:dyaOrig="620">
          <v:shape id="_x0000_i1125" type="#_x0000_t75" style="width:63.75pt;height:31.5pt" o:ole="">
            <v:imagedata r:id="rId198" o:title=""/>
          </v:shape>
          <o:OLEObject Type="Embed" ProgID="Equation.DSMT4" ShapeID="_x0000_i1125" DrawAspect="Content" ObjectID="_1643456140" r:id="rId199"/>
        </w:objec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36"/>
        <w:gridCol w:w="2027"/>
      </w:tblGrid>
      <w:tr w:rsidR="00F873C3" w:rsidTr="006179A6">
        <w:tc>
          <w:tcPr>
            <w:tcW w:w="8736" w:type="dxa"/>
            <w:shd w:val="clear" w:color="auto" w:fill="auto"/>
          </w:tcPr>
          <w:p w:rsidR="00F873C3" w:rsidRDefault="00F873C3" w:rsidP="006179A6">
            <w:pPr>
              <w:pBdr>
                <w:top w:val="single" w:sz="4" w:space="1" w:color="auto"/>
                <w:left w:val="single" w:sz="4" w:space="4" w:color="auto"/>
                <w:bottom w:val="single" w:sz="4" w:space="1" w:color="auto"/>
                <w:right w:val="single" w:sz="4" w:space="4" w:color="auto"/>
              </w:pBdr>
              <w:shd w:val="clear" w:color="auto" w:fill="C6D9F1" w:themeFill="text2" w:themeFillTint="33"/>
            </w:pPr>
            <w:r>
              <w:t>+ Chọn gốc thời gian là lúc thanh đi qua vị trí thấp nhất, tại vị trí trên hình thanh quay được một góc ωt. Để thanh quay đều thì mo men của trọng lực P phải cân bằng với momen lực từ F (dòng điện phải có chiểu từ A đến O, ngược với chiều dòng cảm ứng)</w:t>
            </w:r>
          </w:p>
          <w:p w:rsidR="00F873C3" w:rsidRDefault="00F873C3" w:rsidP="006179A6">
            <w:pPr>
              <w:pBdr>
                <w:top w:val="single" w:sz="4" w:space="1" w:color="auto"/>
                <w:left w:val="single" w:sz="4" w:space="4" w:color="auto"/>
                <w:bottom w:val="single" w:sz="4" w:space="1" w:color="auto"/>
                <w:right w:val="single" w:sz="4" w:space="4" w:color="auto"/>
              </w:pBdr>
              <w:shd w:val="clear" w:color="auto" w:fill="C6D9F1" w:themeFill="text2" w:themeFillTint="33"/>
            </w:pPr>
            <w:r>
              <w:t>Vì các lực P và F đều có điểm đặt tại trung điểm của thanh nên:</w:t>
            </w:r>
          </w:p>
          <w:p w:rsidR="00F873C3" w:rsidRDefault="00F873C3" w:rsidP="006179A6">
            <w:pPr>
              <w:pBdr>
                <w:top w:val="single" w:sz="4" w:space="1" w:color="auto"/>
                <w:left w:val="single" w:sz="4" w:space="4" w:color="auto"/>
                <w:bottom w:val="single" w:sz="4" w:space="1" w:color="auto"/>
                <w:right w:val="single" w:sz="4" w:space="4" w:color="auto"/>
              </w:pBdr>
              <w:shd w:val="clear" w:color="auto" w:fill="C6D9F1" w:themeFill="text2" w:themeFillTint="33"/>
            </w:pPr>
            <w:r w:rsidRPr="007F30FC">
              <w:rPr>
                <w:position w:val="-24"/>
                <w:szCs w:val="22"/>
              </w:rPr>
              <w:object w:dxaOrig="2079" w:dyaOrig="620">
                <v:shape id="_x0000_i1126" type="#_x0000_t75" style="width:103.5pt;height:31.5pt" o:ole="">
                  <v:imagedata r:id="rId200" o:title=""/>
                </v:shape>
                <o:OLEObject Type="Embed" ProgID="Equation.DSMT4" ShapeID="_x0000_i1126" DrawAspect="Content" ObjectID="_1643456141" r:id="rId201"/>
              </w:object>
            </w:r>
            <w:r>
              <w:t xml:space="preserve"> </w:t>
            </w:r>
          </w:p>
          <w:p w:rsidR="00F873C3" w:rsidRDefault="00F873C3" w:rsidP="006179A6">
            <w:pPr>
              <w:pBdr>
                <w:top w:val="single" w:sz="4" w:space="1" w:color="auto"/>
                <w:left w:val="single" w:sz="4" w:space="4" w:color="auto"/>
                <w:bottom w:val="single" w:sz="4" w:space="1" w:color="auto"/>
                <w:right w:val="single" w:sz="4" w:space="4" w:color="auto"/>
              </w:pBdr>
              <w:shd w:val="clear" w:color="auto" w:fill="C6D9F1" w:themeFill="text2" w:themeFillTint="33"/>
            </w:pPr>
            <w:r w:rsidRPr="007F30FC">
              <w:rPr>
                <w:position w:val="-24"/>
                <w:szCs w:val="22"/>
              </w:rPr>
              <w:object w:dxaOrig="5400" w:dyaOrig="900">
                <v:shape id="_x0000_i1127" type="#_x0000_t75" style="width:270pt;height:45.75pt" o:ole="">
                  <v:imagedata r:id="rId202" o:title=""/>
                </v:shape>
                <o:OLEObject Type="Embed" ProgID="Equation.DSMT4" ShapeID="_x0000_i1127" DrawAspect="Content" ObjectID="_1643456142" r:id="rId203"/>
              </w:object>
            </w:r>
            <w:r>
              <w:t xml:space="preserve"> </w:t>
            </w:r>
          </w:p>
          <w:p w:rsidR="00F873C3" w:rsidRDefault="00F873C3" w:rsidP="006179A6">
            <w:pPr>
              <w:pBdr>
                <w:top w:val="single" w:sz="4" w:space="1" w:color="auto"/>
                <w:left w:val="single" w:sz="4" w:space="4" w:color="auto"/>
                <w:bottom w:val="single" w:sz="4" w:space="1" w:color="auto"/>
                <w:right w:val="single" w:sz="4" w:space="4" w:color="auto"/>
              </w:pBdr>
              <w:shd w:val="clear" w:color="auto" w:fill="C6D9F1" w:themeFill="text2" w:themeFillTint="33"/>
            </w:pPr>
            <w:r w:rsidRPr="007F30FC">
              <w:rPr>
                <w:position w:val="-24"/>
                <w:szCs w:val="22"/>
              </w:rPr>
              <w:object w:dxaOrig="2780" w:dyaOrig="620">
                <v:shape id="_x0000_i1128" type="#_x0000_t75" style="width:139.5pt;height:31.5pt" o:ole="">
                  <v:imagedata r:id="rId204" o:title=""/>
                </v:shape>
                <o:OLEObject Type="Embed" ProgID="Equation.DSMT4" ShapeID="_x0000_i1128" DrawAspect="Content" ObjectID="_1643456143" r:id="rId205"/>
              </w:object>
            </w:r>
            <w:r>
              <w:t xml:space="preserve"> </w:t>
            </w:r>
          </w:p>
          <w:p w:rsidR="00F873C3" w:rsidRPr="007F30FC" w:rsidRDefault="00F873C3" w:rsidP="00135573">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C6D9F1" w:themeFill="text2" w:themeFillTint="33"/>
              <w:spacing w:line="240" w:lineRule="auto"/>
            </w:pPr>
            <w:r>
              <w:rPr>
                <w:b/>
              </w:rPr>
              <w:t>Chọn đáp án B</w:t>
            </w:r>
          </w:p>
        </w:tc>
        <w:tc>
          <w:tcPr>
            <w:tcW w:w="2027" w:type="dxa"/>
            <w:shd w:val="clear" w:color="auto" w:fill="auto"/>
          </w:tcPr>
          <w:p w:rsidR="00F873C3" w:rsidRDefault="00F873C3" w:rsidP="006179A6">
            <w:pPr>
              <w:pBdr>
                <w:top w:val="single" w:sz="4" w:space="1" w:color="auto"/>
                <w:left w:val="single" w:sz="4" w:space="4" w:color="auto"/>
                <w:bottom w:val="single" w:sz="4" w:space="1" w:color="auto"/>
                <w:right w:val="single" w:sz="4" w:space="4" w:color="auto"/>
              </w:pBdr>
              <w:shd w:val="clear" w:color="auto" w:fill="C6D9F1" w:themeFill="text2" w:themeFillTint="33"/>
              <w:ind w:firstLine="0"/>
            </w:pPr>
            <w:r>
              <w:rPr>
                <w:szCs w:val="22"/>
              </w:rPr>
              <w:object w:dxaOrig="1814" w:dyaOrig="1623">
                <v:shape id="_x0000_i1129" type="#_x0000_t75" style="width:90pt;height:81.75pt" o:ole="">
                  <v:imagedata r:id="rId206" o:title=""/>
                </v:shape>
                <o:OLEObject Type="Embed" ProgID="Visio.Drawing.11" ShapeID="_x0000_i1129" DrawAspect="Content" ObjectID="_1643456144" r:id="rId207"/>
              </w:object>
            </w:r>
          </w:p>
        </w:tc>
      </w:tr>
    </w:tbl>
    <w:p w:rsidR="00F873C3" w:rsidRDefault="00F873C3" w:rsidP="00F873C3">
      <w:pPr>
        <w:spacing w:line="240" w:lineRule="auto"/>
      </w:pPr>
    </w:p>
    <w:p w:rsidR="00F873C3" w:rsidRDefault="00F873C3" w:rsidP="00F873C3">
      <w:pPr>
        <w:spacing w:line="240" w:lineRule="auto"/>
      </w:pPr>
    </w:p>
    <w:p w:rsidR="00F873C3" w:rsidRDefault="00F873C3" w:rsidP="00F873C3">
      <w:pPr>
        <w:pStyle w:val="Heading2"/>
        <w:pBdr>
          <w:top w:val="single" w:sz="4" w:space="1" w:color="auto"/>
          <w:left w:val="single" w:sz="4" w:space="4" w:color="auto"/>
          <w:bottom w:val="single" w:sz="4" w:space="1" w:color="auto"/>
          <w:right w:val="single" w:sz="4" w:space="4" w:color="auto"/>
        </w:pBdr>
        <w:shd w:val="clear" w:color="auto" w:fill="FBD4B4" w:themeFill="accent6" w:themeFillTint="66"/>
        <w:jc w:val="center"/>
      </w:pPr>
      <w:bookmarkStart w:id="6" w:name="_Toc524087075"/>
      <w:bookmarkStart w:id="7" w:name="_Toc524087174"/>
      <w:bookmarkStart w:id="8" w:name="_Toc524087289"/>
      <w:r>
        <w:lastRenderedPageBreak/>
        <w:t>BÀI TẬP TỰ LUYỆN</w:t>
      </w:r>
      <w:bookmarkEnd w:id="6"/>
      <w:bookmarkEnd w:id="7"/>
      <w:bookmarkEnd w:id="8"/>
    </w:p>
    <w:p w:rsidR="00F873C3" w:rsidRDefault="00F873C3" w:rsidP="00F873C3">
      <w:pPr>
        <w:spacing w:line="240" w:lineRule="auto"/>
        <w:ind w:firstLine="0"/>
      </w:pPr>
      <w:r>
        <w:rPr>
          <w:b/>
        </w:rPr>
        <w:t xml:space="preserve">Câu 1. </w:t>
      </w:r>
      <w:r>
        <w:t>Cuộn dây có N = 100 vòng, mỗi vòng có diện tích S = 300cm</w:t>
      </w:r>
      <w:r>
        <w:rPr>
          <w:vertAlign w:val="superscript"/>
        </w:rPr>
        <w:t>2</w:t>
      </w:r>
      <w:r>
        <w:t>. Đặt trong từ trường đều có cảm ứng từ B = 0,2T sao cho trục của cuộn dây song song với các đường sức từ. Quay đều cuộn dây để sau Δt = 0,5s trục của nó vuông góc với các đường sức từ thì độ lớn suất điện động cảm ứng trung bình trong cuộn dây là:</w:t>
      </w:r>
    </w:p>
    <w:p w:rsidR="00F873C3" w:rsidRPr="00BF5BF3" w:rsidRDefault="00F873C3" w:rsidP="00F873C3">
      <w:pPr>
        <w:spacing w:line="240" w:lineRule="auto"/>
        <w:rPr>
          <w:lang w:val="fr-FR"/>
        </w:rPr>
      </w:pPr>
      <w:r w:rsidRPr="00BF5BF3">
        <w:rPr>
          <w:b/>
          <w:lang w:val="fr-FR"/>
        </w:rPr>
        <w:t>A.</w:t>
      </w:r>
      <w:r w:rsidRPr="00BF5BF3">
        <w:rPr>
          <w:lang w:val="fr-FR"/>
        </w:rPr>
        <w:t xml:space="preserve"> 0,6V</w:t>
      </w:r>
      <w:r w:rsidRPr="00BF5BF3">
        <w:rPr>
          <w:lang w:val="fr-FR"/>
        </w:rPr>
        <w:tab/>
      </w:r>
      <w:r w:rsidRPr="00BF5BF3">
        <w:rPr>
          <w:lang w:val="fr-FR"/>
        </w:rPr>
        <w:tab/>
      </w:r>
      <w:r w:rsidRPr="00BF5BF3">
        <w:rPr>
          <w:lang w:val="fr-FR"/>
        </w:rPr>
        <w:tab/>
      </w:r>
      <w:r w:rsidRPr="00BF5BF3">
        <w:rPr>
          <w:b/>
          <w:lang w:val="fr-FR"/>
        </w:rPr>
        <w:t>B.</w:t>
      </w:r>
      <w:r w:rsidRPr="00BF5BF3">
        <w:rPr>
          <w:lang w:val="fr-FR"/>
        </w:rPr>
        <w:t xml:space="preserve"> 1,2V</w:t>
      </w:r>
      <w:r w:rsidRPr="00BF5BF3">
        <w:rPr>
          <w:lang w:val="fr-FR"/>
        </w:rPr>
        <w:tab/>
      </w:r>
      <w:r w:rsidRPr="00BF5BF3">
        <w:rPr>
          <w:lang w:val="fr-FR"/>
        </w:rPr>
        <w:tab/>
      </w:r>
      <w:r w:rsidRPr="00BF5BF3">
        <w:rPr>
          <w:lang w:val="fr-FR"/>
        </w:rPr>
        <w:tab/>
      </w:r>
      <w:r w:rsidRPr="00BF5BF3">
        <w:rPr>
          <w:b/>
          <w:lang w:val="fr-FR"/>
        </w:rPr>
        <w:t>C.</w:t>
      </w:r>
      <w:r w:rsidRPr="00BF5BF3">
        <w:rPr>
          <w:lang w:val="fr-FR"/>
        </w:rPr>
        <w:t xml:space="preserve"> 3,6V</w:t>
      </w:r>
      <w:r w:rsidRPr="00BF5BF3">
        <w:rPr>
          <w:lang w:val="fr-FR"/>
        </w:rPr>
        <w:tab/>
      </w:r>
      <w:r w:rsidRPr="00BF5BF3">
        <w:rPr>
          <w:lang w:val="fr-FR"/>
        </w:rPr>
        <w:tab/>
      </w:r>
      <w:r w:rsidRPr="00BF5BF3">
        <w:rPr>
          <w:lang w:val="fr-FR"/>
        </w:rPr>
        <w:tab/>
        <w:t>D. 4,8V</w:t>
      </w:r>
    </w:p>
    <w:p w:rsidR="00F873C3" w:rsidRPr="00BF5BF3" w:rsidRDefault="00F873C3" w:rsidP="00F873C3">
      <w:pPr>
        <w:spacing w:line="240" w:lineRule="auto"/>
        <w:ind w:firstLine="0"/>
        <w:rPr>
          <w:lang w:val="fr-FR"/>
        </w:rPr>
      </w:pPr>
      <w:r w:rsidRPr="00BF5BF3">
        <w:rPr>
          <w:b/>
          <w:lang w:val="fr-FR"/>
        </w:rPr>
        <w:t xml:space="preserve">Câu 2. </w:t>
      </w:r>
      <w:r w:rsidRPr="00BF5BF3">
        <w:rPr>
          <w:lang w:val="fr-FR"/>
        </w:rPr>
        <w:t>Một khung dây có 100 vòng được đặt trong từ trường đều sao cho các đường sức từ vuông góc với mặt phẳng của khung dây. Diện tích của mỗi vòng dây là 2 dm</w:t>
      </w:r>
      <w:r w:rsidRPr="00BF5BF3">
        <w:rPr>
          <w:vertAlign w:val="superscript"/>
          <w:lang w:val="fr-FR"/>
        </w:rPr>
        <w:t>2</w:t>
      </w:r>
      <w:r w:rsidRPr="00BF5BF3">
        <w:rPr>
          <w:lang w:val="fr-FR"/>
        </w:rPr>
        <w:t>, cảm ứng từ giảm đều từ 0,5 T đến 0,2 T trong thời gian 0,1 s. Suất điện động cảm ứng trong khung dây là</w:t>
      </w:r>
    </w:p>
    <w:p w:rsidR="00F873C3" w:rsidRPr="00BF5BF3" w:rsidRDefault="00F873C3" w:rsidP="00F873C3">
      <w:pPr>
        <w:spacing w:line="240" w:lineRule="auto"/>
        <w:rPr>
          <w:lang w:val="fr-FR"/>
        </w:rPr>
      </w:pPr>
      <w:r w:rsidRPr="00BF5BF3">
        <w:rPr>
          <w:b/>
          <w:lang w:val="fr-FR"/>
        </w:rPr>
        <w:t xml:space="preserve">A. </w:t>
      </w:r>
      <w:r w:rsidRPr="00BF5BF3">
        <w:rPr>
          <w:lang w:val="fr-FR"/>
        </w:rPr>
        <w:t>6 V.</w:t>
      </w:r>
      <w:r w:rsidRPr="00BF5BF3">
        <w:rPr>
          <w:lang w:val="fr-FR"/>
        </w:rPr>
        <w:tab/>
      </w:r>
      <w:r w:rsidRPr="00BF5BF3">
        <w:rPr>
          <w:lang w:val="fr-FR"/>
        </w:rPr>
        <w:tab/>
      </w:r>
      <w:r w:rsidRPr="00BF5BF3">
        <w:rPr>
          <w:lang w:val="fr-FR"/>
        </w:rPr>
        <w:tab/>
      </w:r>
      <w:r w:rsidRPr="00BF5BF3">
        <w:rPr>
          <w:b/>
          <w:lang w:val="fr-FR"/>
        </w:rPr>
        <w:t xml:space="preserve">B. </w:t>
      </w:r>
      <w:r w:rsidRPr="00BF5BF3">
        <w:rPr>
          <w:lang w:val="fr-FR"/>
        </w:rPr>
        <w:t>60 V.</w:t>
      </w:r>
      <w:r w:rsidRPr="00BF5BF3">
        <w:rPr>
          <w:lang w:val="fr-FR"/>
        </w:rPr>
        <w:tab/>
      </w:r>
      <w:r w:rsidRPr="00BF5BF3">
        <w:rPr>
          <w:lang w:val="fr-FR"/>
        </w:rPr>
        <w:tab/>
      </w:r>
      <w:r w:rsidRPr="00BF5BF3">
        <w:rPr>
          <w:lang w:val="fr-FR"/>
        </w:rPr>
        <w:tab/>
      </w:r>
      <w:r w:rsidRPr="00BF5BF3">
        <w:rPr>
          <w:b/>
          <w:lang w:val="fr-FR"/>
        </w:rPr>
        <w:t xml:space="preserve">C. </w:t>
      </w:r>
      <w:r w:rsidRPr="00BF5BF3">
        <w:rPr>
          <w:lang w:val="fr-FR"/>
        </w:rPr>
        <w:t>3V.</w:t>
      </w:r>
      <w:r w:rsidRPr="00BF5BF3">
        <w:rPr>
          <w:lang w:val="fr-FR"/>
        </w:rPr>
        <w:tab/>
      </w:r>
      <w:r w:rsidRPr="00BF5BF3">
        <w:rPr>
          <w:lang w:val="fr-FR"/>
        </w:rPr>
        <w:tab/>
      </w:r>
      <w:r w:rsidRPr="00BF5BF3">
        <w:rPr>
          <w:lang w:val="fr-FR"/>
        </w:rPr>
        <w:tab/>
      </w:r>
      <w:r w:rsidRPr="00BF5BF3">
        <w:rPr>
          <w:lang w:val="fr-FR"/>
        </w:rPr>
        <w:tab/>
      </w:r>
      <w:r w:rsidRPr="00BF5BF3">
        <w:rPr>
          <w:b/>
          <w:lang w:val="fr-FR"/>
        </w:rPr>
        <w:t xml:space="preserve">D. </w:t>
      </w:r>
      <w:r w:rsidRPr="00BF5BF3">
        <w:rPr>
          <w:lang w:val="fr-FR"/>
        </w:rPr>
        <w:t>30 V.</w:t>
      </w:r>
    </w:p>
    <w:p w:rsidR="00F873C3" w:rsidRDefault="00F873C3" w:rsidP="00F873C3">
      <w:pPr>
        <w:spacing w:line="240" w:lineRule="auto"/>
        <w:ind w:firstLine="0"/>
      </w:pPr>
      <w:r w:rsidRPr="00BF5BF3">
        <w:rPr>
          <w:b/>
          <w:lang w:val="fr-FR"/>
        </w:rPr>
        <w:t xml:space="preserve">Câu 3. </w:t>
      </w:r>
      <w:r w:rsidRPr="00BF5BF3">
        <w:rPr>
          <w:lang w:val="fr-FR"/>
        </w:rPr>
        <w:t xml:space="preserve">Một khung dây hình vuông có cạnh 5 cm, đặt trong từ trường đều 0,08 T; mặt phẳng khung dây vuông góc với các đường sức từ. </w:t>
      </w:r>
      <w:r>
        <w:t>Trong thời gian 0,2 s; cảm ứng từ giảm xuống đến không. Độ lớn của suất điện động cảm ứng trong khung trong khoảng thời gian đó là</w:t>
      </w:r>
    </w:p>
    <w:p w:rsidR="00F873C3" w:rsidRDefault="00F873C3" w:rsidP="00F873C3">
      <w:pPr>
        <w:spacing w:line="240" w:lineRule="auto"/>
      </w:pPr>
      <w:r w:rsidRPr="00E05598">
        <w:rPr>
          <w:b/>
        </w:rPr>
        <w:t xml:space="preserve">A. </w:t>
      </w:r>
      <w:r>
        <w:t>0,04 mV.</w:t>
      </w:r>
      <w:r>
        <w:tab/>
      </w:r>
      <w:r>
        <w:tab/>
      </w:r>
      <w:r w:rsidRPr="00E05598">
        <w:rPr>
          <w:b/>
        </w:rPr>
        <w:t xml:space="preserve">B. </w:t>
      </w:r>
      <w:r>
        <w:t>0,5 mV.</w:t>
      </w:r>
      <w:r>
        <w:tab/>
      </w:r>
      <w:r>
        <w:tab/>
      </w:r>
      <w:r>
        <w:tab/>
      </w:r>
      <w:r w:rsidRPr="00E05598">
        <w:rPr>
          <w:b/>
        </w:rPr>
        <w:t xml:space="preserve">C. </w:t>
      </w:r>
      <w:r>
        <w:t>1 mV.</w:t>
      </w:r>
      <w:r>
        <w:tab/>
      </w:r>
      <w:r>
        <w:tab/>
      </w:r>
      <w:r>
        <w:tab/>
      </w:r>
      <w:r w:rsidRPr="00E05598">
        <w:rPr>
          <w:b/>
        </w:rPr>
        <w:t xml:space="preserve">D. </w:t>
      </w:r>
      <w:r>
        <w:t>8 V.</w:t>
      </w:r>
    </w:p>
    <w:p w:rsidR="00F873C3" w:rsidRDefault="00F873C3" w:rsidP="00F873C3">
      <w:pPr>
        <w:spacing w:line="240" w:lineRule="auto"/>
        <w:ind w:firstLine="0"/>
      </w:pPr>
      <w:r>
        <w:rPr>
          <w:b/>
        </w:rPr>
        <w:t xml:space="preserve">Câu 4. </w:t>
      </w:r>
      <w:r>
        <w:t>Một khung dây có 1000 vòng được đặt trong từ trường đều sao cho các đường sức từ vuông góc với mặt phẳng của khung. Diện tích mặt phẳng giới hạn bởi mỗi vòng là 2dm</w:t>
      </w:r>
      <w:r>
        <w:rPr>
          <w:vertAlign w:val="superscript"/>
        </w:rPr>
        <w:t>2</w:t>
      </w:r>
      <w:r>
        <w:t>. Cảm ứng từ của từ trường giảm đều từ 0,5T đến 0,2T. Trong thời gian 0,1s độ lớn suất điện động cảm ứng xuất hiện trong khung là:</w:t>
      </w:r>
    </w:p>
    <w:p w:rsidR="00F873C3" w:rsidRPr="00BF5BF3" w:rsidRDefault="00F873C3" w:rsidP="00F873C3">
      <w:pPr>
        <w:spacing w:line="240" w:lineRule="auto"/>
        <w:rPr>
          <w:lang w:val="fr-FR"/>
        </w:rPr>
      </w:pPr>
      <w:r w:rsidRPr="00BF5BF3">
        <w:rPr>
          <w:b/>
          <w:lang w:val="fr-FR"/>
        </w:rPr>
        <w:t>A.</w:t>
      </w:r>
      <w:r w:rsidRPr="00BF5BF3">
        <w:rPr>
          <w:lang w:val="fr-FR"/>
        </w:rPr>
        <w:t xml:space="preserve"> 60V</w:t>
      </w:r>
      <w:r w:rsidRPr="00BF5BF3">
        <w:rPr>
          <w:lang w:val="fr-FR"/>
        </w:rPr>
        <w:tab/>
      </w:r>
      <w:r w:rsidRPr="00BF5BF3">
        <w:rPr>
          <w:lang w:val="fr-FR"/>
        </w:rPr>
        <w:tab/>
      </w:r>
      <w:r w:rsidRPr="00BF5BF3">
        <w:rPr>
          <w:lang w:val="fr-FR"/>
        </w:rPr>
        <w:tab/>
      </w:r>
      <w:r w:rsidRPr="00BF5BF3">
        <w:rPr>
          <w:b/>
          <w:lang w:val="fr-FR"/>
        </w:rPr>
        <w:t>B.</w:t>
      </w:r>
      <w:r w:rsidRPr="00BF5BF3">
        <w:rPr>
          <w:lang w:val="fr-FR"/>
        </w:rPr>
        <w:t xml:space="preserve"> 80V</w:t>
      </w:r>
      <w:r w:rsidRPr="00BF5BF3">
        <w:rPr>
          <w:lang w:val="fr-FR"/>
        </w:rPr>
        <w:tab/>
      </w:r>
      <w:r w:rsidRPr="00BF5BF3">
        <w:rPr>
          <w:lang w:val="fr-FR"/>
        </w:rPr>
        <w:tab/>
      </w:r>
      <w:r w:rsidRPr="00BF5BF3">
        <w:rPr>
          <w:lang w:val="fr-FR"/>
        </w:rPr>
        <w:tab/>
      </w:r>
      <w:r w:rsidRPr="00BF5BF3">
        <w:rPr>
          <w:lang w:val="fr-FR"/>
        </w:rPr>
        <w:tab/>
      </w:r>
      <w:r w:rsidRPr="00BF5BF3">
        <w:rPr>
          <w:b/>
          <w:lang w:val="fr-FR"/>
        </w:rPr>
        <w:t>C.</w:t>
      </w:r>
      <w:r w:rsidRPr="00BF5BF3">
        <w:rPr>
          <w:lang w:val="fr-FR"/>
        </w:rPr>
        <w:t xml:space="preserve"> 160V</w:t>
      </w:r>
      <w:r w:rsidRPr="00BF5BF3">
        <w:rPr>
          <w:lang w:val="fr-FR"/>
        </w:rPr>
        <w:tab/>
      </w:r>
      <w:r w:rsidRPr="00BF5BF3">
        <w:rPr>
          <w:lang w:val="fr-FR"/>
        </w:rPr>
        <w:tab/>
      </w:r>
      <w:r w:rsidRPr="00BF5BF3">
        <w:rPr>
          <w:lang w:val="fr-FR"/>
        </w:rPr>
        <w:tab/>
      </w:r>
      <w:r w:rsidRPr="00BF5BF3">
        <w:rPr>
          <w:b/>
          <w:lang w:val="fr-FR"/>
        </w:rPr>
        <w:t>D.</w:t>
      </w:r>
      <w:r w:rsidRPr="00BF5BF3">
        <w:rPr>
          <w:lang w:val="fr-FR"/>
        </w:rPr>
        <w:t xml:space="preserve"> 50V</w:t>
      </w:r>
    </w:p>
    <w:p w:rsidR="00F873C3" w:rsidRPr="00BF5BF3" w:rsidRDefault="00F873C3" w:rsidP="00F873C3">
      <w:pPr>
        <w:spacing w:line="240" w:lineRule="auto"/>
        <w:ind w:firstLine="0"/>
        <w:rPr>
          <w:lang w:val="fr-FR"/>
        </w:rPr>
      </w:pPr>
      <w:r w:rsidRPr="00BF5BF3">
        <w:rPr>
          <w:b/>
          <w:lang w:val="fr-FR"/>
        </w:rPr>
        <w:t>Câu 5. (Đề chính thức củ</w:t>
      </w:r>
      <w:r>
        <w:rPr>
          <w:b/>
          <w:lang w:val="fr-FR"/>
        </w:rPr>
        <w:t xml:space="preserve">a BGD </w:t>
      </w:r>
      <w:r w:rsidRPr="00BF5BF3">
        <w:rPr>
          <w:b/>
          <w:lang w:val="fr-FR"/>
        </w:rPr>
        <w:t>– 2018).</w:t>
      </w:r>
      <w:r w:rsidRPr="00BF5BF3">
        <w:rPr>
          <w:lang w:val="fr-FR"/>
        </w:rPr>
        <w:t xml:space="preserve"> Một vòng dây kín, phẳng được đặt trong từ trường đều. Trong khoảng thời gian 0,02s, từ thông qua vòng dây giảm đều từ giá trị 4.10</w:t>
      </w:r>
      <w:r w:rsidRPr="00BF5BF3">
        <w:rPr>
          <w:vertAlign w:val="superscript"/>
          <w:lang w:val="fr-FR"/>
        </w:rPr>
        <w:t>-3</w:t>
      </w:r>
      <w:r w:rsidRPr="00BF5BF3">
        <w:rPr>
          <w:lang w:val="fr-FR"/>
        </w:rPr>
        <w:t>Wb về 0 thì suất điện động cảm ứng xuất hiện trong vòng dây có độ lớn:</w:t>
      </w:r>
    </w:p>
    <w:p w:rsidR="00F873C3" w:rsidRPr="00A960E5" w:rsidRDefault="00F873C3" w:rsidP="00F873C3">
      <w:pPr>
        <w:spacing w:line="240" w:lineRule="auto"/>
        <w:rPr>
          <w:lang w:val="fr-FR"/>
        </w:rPr>
      </w:pPr>
      <w:r w:rsidRPr="00A960E5">
        <w:rPr>
          <w:b/>
          <w:lang w:val="fr-FR"/>
        </w:rPr>
        <w:t>A.</w:t>
      </w:r>
      <w:r w:rsidRPr="00A960E5">
        <w:rPr>
          <w:lang w:val="fr-FR"/>
        </w:rPr>
        <w:t xml:space="preserve"> 0,2V</w:t>
      </w:r>
      <w:r w:rsidRPr="00A960E5">
        <w:rPr>
          <w:lang w:val="fr-FR"/>
        </w:rPr>
        <w:tab/>
      </w:r>
      <w:r w:rsidRPr="00A960E5">
        <w:rPr>
          <w:lang w:val="fr-FR"/>
        </w:rPr>
        <w:tab/>
      </w:r>
      <w:r w:rsidRPr="00A960E5">
        <w:rPr>
          <w:lang w:val="fr-FR"/>
        </w:rPr>
        <w:tab/>
      </w:r>
      <w:r w:rsidRPr="00A960E5">
        <w:rPr>
          <w:b/>
          <w:lang w:val="fr-FR"/>
        </w:rPr>
        <w:t>B.</w:t>
      </w:r>
      <w:r w:rsidRPr="00A960E5">
        <w:rPr>
          <w:lang w:val="fr-FR"/>
        </w:rPr>
        <w:t xml:space="preserve"> 8V</w:t>
      </w:r>
      <w:r w:rsidRPr="00A960E5">
        <w:rPr>
          <w:lang w:val="fr-FR"/>
        </w:rPr>
        <w:tab/>
      </w:r>
      <w:r w:rsidRPr="00A960E5">
        <w:rPr>
          <w:lang w:val="fr-FR"/>
        </w:rPr>
        <w:tab/>
      </w:r>
      <w:r w:rsidRPr="00A960E5">
        <w:rPr>
          <w:lang w:val="fr-FR"/>
        </w:rPr>
        <w:tab/>
      </w:r>
      <w:r w:rsidRPr="00A960E5">
        <w:rPr>
          <w:lang w:val="fr-FR"/>
        </w:rPr>
        <w:tab/>
      </w:r>
      <w:r w:rsidRPr="00A960E5">
        <w:rPr>
          <w:b/>
          <w:lang w:val="fr-FR"/>
        </w:rPr>
        <w:t>C.</w:t>
      </w:r>
      <w:r w:rsidRPr="00A960E5">
        <w:rPr>
          <w:lang w:val="fr-FR"/>
        </w:rPr>
        <w:t xml:space="preserve"> 2V</w:t>
      </w:r>
      <w:r w:rsidRPr="00A960E5">
        <w:rPr>
          <w:lang w:val="fr-FR"/>
        </w:rPr>
        <w:tab/>
      </w:r>
      <w:r w:rsidRPr="00A960E5">
        <w:rPr>
          <w:lang w:val="fr-FR"/>
        </w:rPr>
        <w:tab/>
      </w:r>
      <w:r w:rsidRPr="00A960E5">
        <w:rPr>
          <w:lang w:val="fr-FR"/>
        </w:rPr>
        <w:tab/>
      </w:r>
      <w:r w:rsidRPr="00A960E5">
        <w:rPr>
          <w:lang w:val="fr-FR"/>
        </w:rPr>
        <w:tab/>
      </w:r>
      <w:r w:rsidRPr="00A960E5">
        <w:rPr>
          <w:b/>
          <w:lang w:val="fr-FR"/>
        </w:rPr>
        <w:t>D.</w:t>
      </w:r>
      <w:r w:rsidRPr="00A960E5">
        <w:rPr>
          <w:lang w:val="fr-FR"/>
        </w:rPr>
        <w:t xml:space="preserve"> 0,8V</w:t>
      </w:r>
    </w:p>
    <w:p w:rsidR="00F873C3" w:rsidRPr="00A960E5" w:rsidRDefault="00F873C3" w:rsidP="00F873C3">
      <w:pPr>
        <w:pStyle w:val="Heading2"/>
        <w:pBdr>
          <w:top w:val="single" w:sz="4" w:space="1" w:color="auto"/>
          <w:left w:val="single" w:sz="4" w:space="4" w:color="auto"/>
          <w:bottom w:val="single" w:sz="4" w:space="1" w:color="auto"/>
          <w:right w:val="single" w:sz="4" w:space="4" w:color="auto"/>
        </w:pBdr>
        <w:shd w:val="clear" w:color="auto" w:fill="FBD4B4" w:themeFill="accent6" w:themeFillTint="66"/>
        <w:jc w:val="center"/>
        <w:rPr>
          <w:lang w:val="fr-FR"/>
        </w:rPr>
      </w:pPr>
      <w:bookmarkStart w:id="9" w:name="_Toc524087076"/>
      <w:bookmarkStart w:id="10" w:name="_Toc524087175"/>
      <w:bookmarkStart w:id="11" w:name="_Toc524087290"/>
      <w:r w:rsidRPr="00A960E5">
        <w:rPr>
          <w:lang w:val="fr-FR"/>
        </w:rPr>
        <w:t>ĐÁP ÁN BÀI TẬP TỰ LUYỆN</w:t>
      </w:r>
      <w:bookmarkEnd w:id="9"/>
      <w:bookmarkEnd w:id="10"/>
      <w:bookmarkEnd w:id="11"/>
    </w:p>
    <w:p w:rsidR="00F873C3" w:rsidRPr="00A960E5" w:rsidRDefault="00F873C3" w:rsidP="00F873C3">
      <w:pPr>
        <w:spacing w:line="240" w:lineRule="auto"/>
        <w:rPr>
          <w:lang w:val="fr-FR"/>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F873C3" w:rsidRPr="00786F12" w:rsidTr="006179A6">
        <w:tc>
          <w:tcPr>
            <w:tcW w:w="1076" w:type="dxa"/>
          </w:tcPr>
          <w:p w:rsidR="00F873C3" w:rsidRPr="00786F12" w:rsidRDefault="00F873C3" w:rsidP="006179A6">
            <w:pPr>
              <w:ind w:firstLine="0"/>
              <w:jc w:val="center"/>
              <w:rPr>
                <w:b/>
              </w:rPr>
            </w:pPr>
            <w:r w:rsidRPr="00786F12">
              <w:rPr>
                <w:b/>
              </w:rPr>
              <w:t>1.</w:t>
            </w:r>
            <w:r>
              <w:rPr>
                <w:b/>
              </w:rPr>
              <w:t>B</w:t>
            </w:r>
          </w:p>
        </w:tc>
        <w:tc>
          <w:tcPr>
            <w:tcW w:w="1076" w:type="dxa"/>
          </w:tcPr>
          <w:p w:rsidR="00F873C3" w:rsidRPr="00786F12" w:rsidRDefault="00F873C3" w:rsidP="006179A6">
            <w:pPr>
              <w:ind w:firstLine="0"/>
              <w:jc w:val="center"/>
              <w:rPr>
                <w:b/>
              </w:rPr>
            </w:pPr>
            <w:r w:rsidRPr="00786F12">
              <w:rPr>
                <w:b/>
              </w:rPr>
              <w:t>2.</w:t>
            </w:r>
            <w:r>
              <w:rPr>
                <w:b/>
              </w:rPr>
              <w:t>A</w:t>
            </w:r>
          </w:p>
        </w:tc>
        <w:tc>
          <w:tcPr>
            <w:tcW w:w="1076" w:type="dxa"/>
          </w:tcPr>
          <w:p w:rsidR="00F873C3" w:rsidRPr="00786F12" w:rsidRDefault="00F873C3" w:rsidP="006179A6">
            <w:pPr>
              <w:ind w:firstLine="0"/>
              <w:jc w:val="center"/>
              <w:rPr>
                <w:b/>
              </w:rPr>
            </w:pPr>
            <w:r w:rsidRPr="00786F12">
              <w:rPr>
                <w:b/>
              </w:rPr>
              <w:t>3.</w:t>
            </w:r>
            <w:r>
              <w:rPr>
                <w:b/>
              </w:rPr>
              <w:t>C</w:t>
            </w:r>
          </w:p>
        </w:tc>
        <w:tc>
          <w:tcPr>
            <w:tcW w:w="1076" w:type="dxa"/>
          </w:tcPr>
          <w:p w:rsidR="00F873C3" w:rsidRPr="00786F12" w:rsidRDefault="00F873C3" w:rsidP="006179A6">
            <w:pPr>
              <w:ind w:firstLine="0"/>
              <w:jc w:val="center"/>
              <w:rPr>
                <w:b/>
              </w:rPr>
            </w:pPr>
            <w:r w:rsidRPr="00786F12">
              <w:rPr>
                <w:b/>
              </w:rPr>
              <w:t>4.</w:t>
            </w:r>
            <w:r>
              <w:rPr>
                <w:b/>
              </w:rPr>
              <w:t>A</w:t>
            </w:r>
          </w:p>
        </w:tc>
        <w:tc>
          <w:tcPr>
            <w:tcW w:w="1076" w:type="dxa"/>
          </w:tcPr>
          <w:p w:rsidR="00F873C3" w:rsidRPr="00786F12" w:rsidRDefault="00F873C3" w:rsidP="006179A6">
            <w:pPr>
              <w:ind w:firstLine="0"/>
              <w:jc w:val="center"/>
              <w:rPr>
                <w:b/>
              </w:rPr>
            </w:pPr>
            <w:r w:rsidRPr="00786F12">
              <w:rPr>
                <w:b/>
              </w:rPr>
              <w:t>5.</w:t>
            </w:r>
            <w:r>
              <w:rPr>
                <w:b/>
              </w:rPr>
              <w:t>A</w:t>
            </w:r>
          </w:p>
        </w:tc>
        <w:tc>
          <w:tcPr>
            <w:tcW w:w="1076" w:type="dxa"/>
          </w:tcPr>
          <w:p w:rsidR="00F873C3" w:rsidRPr="00786F12" w:rsidRDefault="00F873C3" w:rsidP="006179A6">
            <w:pPr>
              <w:ind w:firstLine="0"/>
              <w:jc w:val="center"/>
              <w:rPr>
                <w:b/>
              </w:rPr>
            </w:pPr>
          </w:p>
        </w:tc>
        <w:tc>
          <w:tcPr>
            <w:tcW w:w="1076" w:type="dxa"/>
          </w:tcPr>
          <w:p w:rsidR="00F873C3" w:rsidRPr="00786F12" w:rsidRDefault="00F873C3" w:rsidP="006179A6">
            <w:pPr>
              <w:ind w:firstLine="0"/>
              <w:jc w:val="center"/>
              <w:rPr>
                <w:b/>
              </w:rPr>
            </w:pPr>
          </w:p>
        </w:tc>
        <w:tc>
          <w:tcPr>
            <w:tcW w:w="1077" w:type="dxa"/>
          </w:tcPr>
          <w:p w:rsidR="00F873C3" w:rsidRPr="00786F12" w:rsidRDefault="00F873C3" w:rsidP="006179A6">
            <w:pPr>
              <w:ind w:firstLine="0"/>
              <w:jc w:val="center"/>
              <w:rPr>
                <w:b/>
              </w:rPr>
            </w:pPr>
          </w:p>
        </w:tc>
        <w:tc>
          <w:tcPr>
            <w:tcW w:w="1077" w:type="dxa"/>
          </w:tcPr>
          <w:p w:rsidR="00F873C3" w:rsidRPr="00786F12" w:rsidRDefault="00F873C3" w:rsidP="006179A6">
            <w:pPr>
              <w:ind w:firstLine="0"/>
              <w:jc w:val="center"/>
              <w:rPr>
                <w:b/>
              </w:rPr>
            </w:pPr>
          </w:p>
        </w:tc>
        <w:tc>
          <w:tcPr>
            <w:tcW w:w="1077" w:type="dxa"/>
          </w:tcPr>
          <w:p w:rsidR="00F873C3" w:rsidRPr="00786F12" w:rsidRDefault="00F873C3" w:rsidP="006179A6">
            <w:pPr>
              <w:ind w:firstLine="0"/>
              <w:jc w:val="center"/>
              <w:rPr>
                <w:b/>
              </w:rPr>
            </w:pPr>
          </w:p>
        </w:tc>
      </w:tr>
    </w:tbl>
    <w:p w:rsidR="00A960E5" w:rsidRDefault="00A960E5" w:rsidP="00A960E5">
      <w:pPr>
        <w:spacing w:line="240" w:lineRule="auto"/>
        <w:ind w:firstLine="0"/>
        <w:rPr>
          <w:color w:val="000000" w:themeColor="text1"/>
          <w:szCs w:val="24"/>
        </w:rPr>
      </w:pPr>
    </w:p>
    <w:p w:rsidR="00A2377B" w:rsidRDefault="00A2377B" w:rsidP="00A960E5">
      <w:pPr>
        <w:spacing w:line="240" w:lineRule="auto"/>
        <w:ind w:firstLine="0"/>
        <w:rPr>
          <w:color w:val="000000" w:themeColor="text1"/>
          <w:szCs w:val="24"/>
        </w:rPr>
      </w:pPr>
    </w:p>
    <w:p w:rsidR="00A960E5" w:rsidRDefault="00A960E5" w:rsidP="00A960E5">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pPr>
      <w:bookmarkStart w:id="12" w:name="_Toc524087068"/>
      <w:bookmarkStart w:id="13" w:name="_Toc524087167"/>
      <w:bookmarkStart w:id="14" w:name="_Toc524087282"/>
      <w:r>
        <w:t xml:space="preserve">BÀI TẬP </w:t>
      </w:r>
      <w:bookmarkEnd w:id="12"/>
      <w:bookmarkEnd w:id="13"/>
      <w:bookmarkEnd w:id="14"/>
      <w:r w:rsidR="00A2377B">
        <w:t>TRẮC NGHIỆM LÝ THUYẾT</w:t>
      </w:r>
    </w:p>
    <w:p w:rsidR="00A2377B" w:rsidRDefault="00A2377B" w:rsidP="00A960E5">
      <w:pPr>
        <w:spacing w:line="240" w:lineRule="auto"/>
        <w:ind w:firstLine="0"/>
        <w:rPr>
          <w:b/>
        </w:rPr>
      </w:pPr>
    </w:p>
    <w:p w:rsidR="00A960E5" w:rsidRDefault="00A960E5" w:rsidP="00A960E5">
      <w:pPr>
        <w:spacing w:line="240" w:lineRule="auto"/>
        <w:ind w:firstLine="0"/>
      </w:pPr>
      <w:r>
        <w:rPr>
          <w:b/>
        </w:rPr>
        <w:t xml:space="preserve">Câu 1. </w:t>
      </w:r>
      <w:r>
        <w:t>Muốn cho trong một khung dây kin xuất hiện một suất điện động cảm ứng thì một trong các cách đó là</w:t>
      </w:r>
    </w:p>
    <w:p w:rsidR="00A960E5" w:rsidRDefault="00A960E5" w:rsidP="00A960E5">
      <w:pPr>
        <w:spacing w:line="240" w:lineRule="auto"/>
      </w:pPr>
      <w:r w:rsidRPr="00B05E52">
        <w:rPr>
          <w:b/>
        </w:rPr>
        <w:t xml:space="preserve">A. </w:t>
      </w:r>
      <w:r>
        <w:t>làm thay đổi diện tích của khung dây.</w:t>
      </w:r>
      <w:r>
        <w:tab/>
      </w:r>
      <w:r>
        <w:tab/>
      </w:r>
      <w:r>
        <w:tab/>
      </w:r>
      <w:r>
        <w:rPr>
          <w:b/>
        </w:rPr>
        <w:t>B</w:t>
      </w:r>
      <w:r w:rsidRPr="00B05E52">
        <w:rPr>
          <w:b/>
        </w:rPr>
        <w:t xml:space="preserve">. </w:t>
      </w:r>
      <w:r>
        <w:t xml:space="preserve">đưa khung dây kín vào trong từ trường đều. </w:t>
      </w:r>
    </w:p>
    <w:p w:rsidR="00A960E5" w:rsidRDefault="00A960E5" w:rsidP="00A960E5">
      <w:pPr>
        <w:spacing w:line="240" w:lineRule="auto"/>
      </w:pPr>
      <w:r w:rsidRPr="00B05E52">
        <w:rPr>
          <w:b/>
        </w:rPr>
        <w:t xml:space="preserve">C. </w:t>
      </w:r>
      <w:r>
        <w:t>làm cho từ thông qua khung dây biến thiên.</w:t>
      </w:r>
      <w:r>
        <w:tab/>
      </w:r>
      <w:r>
        <w:tab/>
      </w:r>
      <w:r w:rsidRPr="00B05E52">
        <w:rPr>
          <w:b/>
        </w:rPr>
        <w:t xml:space="preserve">D. </w:t>
      </w:r>
      <w:r>
        <w:t>quay khung dây quanh trục đối xứng của nó.</w:t>
      </w:r>
    </w:p>
    <w:p w:rsidR="00A2377B" w:rsidRDefault="00A2377B" w:rsidP="00A960E5">
      <w:pPr>
        <w:spacing w:line="240" w:lineRule="auto"/>
        <w:ind w:firstLine="0"/>
        <w:rPr>
          <w:b/>
        </w:rPr>
      </w:pPr>
    </w:p>
    <w:p w:rsidR="00A960E5" w:rsidRDefault="00A960E5" w:rsidP="00A960E5">
      <w:pPr>
        <w:spacing w:line="240" w:lineRule="auto"/>
        <w:ind w:firstLine="0"/>
      </w:pPr>
      <w:r>
        <w:rPr>
          <w:b/>
        </w:rPr>
        <w:t xml:space="preserve">Câu 2. </w:t>
      </w:r>
      <w:r>
        <w:t>Máy phát điện xoay chiều hoạt động dựa vào hiện tượng</w:t>
      </w:r>
    </w:p>
    <w:p w:rsidR="00A960E5" w:rsidRDefault="00A960E5" w:rsidP="00A960E5">
      <w:pPr>
        <w:spacing w:line="240" w:lineRule="auto"/>
      </w:pPr>
      <w:r w:rsidRPr="00B05E52">
        <w:rPr>
          <w:b/>
        </w:rPr>
        <w:t xml:space="preserve">A. </w:t>
      </w:r>
      <w:r>
        <w:t>lực điện do điện trường tác dụng lên hạt mang điện.</w:t>
      </w:r>
      <w:r>
        <w:tab/>
      </w:r>
    </w:p>
    <w:p w:rsidR="00A960E5" w:rsidRDefault="00A960E5" w:rsidP="00A960E5">
      <w:pPr>
        <w:spacing w:line="240" w:lineRule="auto"/>
      </w:pPr>
      <w:r>
        <w:rPr>
          <w:b/>
        </w:rPr>
        <w:t>B</w:t>
      </w:r>
      <w:r w:rsidRPr="00B05E52">
        <w:rPr>
          <w:b/>
        </w:rPr>
        <w:t xml:space="preserve">. </w:t>
      </w:r>
      <w:r>
        <w:t>cảm ứng điện từ.</w:t>
      </w:r>
    </w:p>
    <w:p w:rsidR="00A960E5" w:rsidRDefault="00A960E5" w:rsidP="00A960E5">
      <w:pPr>
        <w:spacing w:line="240" w:lineRule="auto"/>
      </w:pPr>
      <w:r w:rsidRPr="00B05E52">
        <w:rPr>
          <w:b/>
        </w:rPr>
        <w:t xml:space="preserve">C. </w:t>
      </w:r>
      <w:r>
        <w:t>lực Lo-ren-xơ tác dụng lên hạt mang điện chuyển động.</w:t>
      </w:r>
      <w:r>
        <w:tab/>
      </w:r>
    </w:p>
    <w:p w:rsidR="00A960E5" w:rsidRDefault="00A960E5" w:rsidP="00A960E5">
      <w:pPr>
        <w:spacing w:line="240" w:lineRule="auto"/>
      </w:pPr>
      <w:r w:rsidRPr="00B05E52">
        <w:rPr>
          <w:b/>
        </w:rPr>
        <w:t xml:space="preserve">D. </w:t>
      </w:r>
      <w:r>
        <w:t>lực từ tác dụng lên đoạn dây dẫn mang dòng điện.</w:t>
      </w:r>
    </w:p>
    <w:p w:rsidR="00A2377B" w:rsidRDefault="00A2377B" w:rsidP="00A960E5">
      <w:pPr>
        <w:spacing w:line="240" w:lineRule="auto"/>
        <w:ind w:firstLine="0"/>
        <w:rPr>
          <w:b/>
        </w:rPr>
      </w:pPr>
    </w:p>
    <w:p w:rsidR="00A960E5" w:rsidRDefault="00A960E5" w:rsidP="00A960E5">
      <w:pPr>
        <w:spacing w:line="240" w:lineRule="auto"/>
        <w:ind w:firstLine="0"/>
      </w:pPr>
      <w:r>
        <w:rPr>
          <w:b/>
        </w:rPr>
        <w:t xml:space="preserve">Câu 3. </w:t>
      </w:r>
      <w:r>
        <w:t>Cách làm nào dưới dây có thể tạo ra dòng điện cảm ứng?</w:t>
      </w:r>
    </w:p>
    <w:p w:rsidR="00A960E5" w:rsidRDefault="00A960E5" w:rsidP="00A960E5">
      <w:pPr>
        <w:spacing w:line="240" w:lineRule="auto"/>
      </w:pPr>
      <w:r w:rsidRPr="00B05E52">
        <w:rPr>
          <w:b/>
        </w:rPr>
        <w:t xml:space="preserve">A. </w:t>
      </w:r>
      <w:r>
        <w:t>Nối hai cực của pin vào hai đầu cuộn dây dẫn.</w:t>
      </w:r>
    </w:p>
    <w:p w:rsidR="00A960E5" w:rsidRDefault="00A960E5" w:rsidP="00A960E5">
      <w:pPr>
        <w:spacing w:line="240" w:lineRule="auto"/>
      </w:pPr>
      <w:r>
        <w:rPr>
          <w:b/>
        </w:rPr>
        <w:t>B</w:t>
      </w:r>
      <w:r w:rsidRPr="00B05E52">
        <w:rPr>
          <w:b/>
        </w:rPr>
        <w:t xml:space="preserve">. </w:t>
      </w:r>
      <w:r>
        <w:t>Nối hai cực của nam châm vào hai đầu cuộn dây dẫn.</w:t>
      </w:r>
    </w:p>
    <w:p w:rsidR="00A960E5" w:rsidRDefault="00A960E5" w:rsidP="00A960E5">
      <w:pPr>
        <w:spacing w:line="240" w:lineRule="auto"/>
      </w:pPr>
      <w:r w:rsidRPr="00B05E52">
        <w:rPr>
          <w:b/>
        </w:rPr>
        <w:t xml:space="preserve">C. </w:t>
      </w:r>
      <w:r>
        <w:t xml:space="preserve">Đưa một cực của acquy từ ngoài vào </w:t>
      </w:r>
      <w:r w:rsidRPr="000416D3">
        <w:t>trong</w:t>
      </w:r>
      <w:r>
        <w:t xml:space="preserve"> cuộn dây dẫn kín.</w:t>
      </w:r>
    </w:p>
    <w:p w:rsidR="00A960E5" w:rsidRDefault="00A960E5" w:rsidP="00A960E5">
      <w:pPr>
        <w:spacing w:line="240" w:lineRule="auto"/>
      </w:pPr>
      <w:r w:rsidRPr="00B05E52">
        <w:rPr>
          <w:b/>
        </w:rPr>
        <w:t xml:space="preserve">D. </w:t>
      </w:r>
      <w:r>
        <w:t>Đưa một nam châm từ ngoài vào trong một cuộn dây dẫn kín.</w:t>
      </w:r>
    </w:p>
    <w:p w:rsidR="00A2377B" w:rsidRDefault="00A2377B" w:rsidP="00A960E5">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1"/>
        <w:gridCol w:w="2392"/>
        <w:gridCol w:w="449"/>
        <w:gridCol w:w="2541"/>
      </w:tblGrid>
      <w:tr w:rsidR="00A960E5" w:rsidTr="006179A6">
        <w:tc>
          <w:tcPr>
            <w:tcW w:w="8222" w:type="dxa"/>
            <w:gridSpan w:val="3"/>
            <w:shd w:val="clear" w:color="auto" w:fill="auto"/>
          </w:tcPr>
          <w:p w:rsidR="00A960E5" w:rsidRDefault="00A960E5" w:rsidP="006179A6">
            <w:pPr>
              <w:ind w:firstLine="0"/>
            </w:pPr>
            <w:r>
              <w:rPr>
                <w:b/>
              </w:rPr>
              <w:t xml:space="preserve">Câu 4. </w:t>
            </w:r>
            <w:r>
              <w:t xml:space="preserve">Khung dây dẫn phẳug ABCD nằm trong mặt phẳng hình vẽ, trong từ trường đều vuông góc với mặt </w:t>
            </w:r>
            <w:r w:rsidRPr="000416D3">
              <w:t>phẳng</w:t>
            </w:r>
            <w:r>
              <w:t xml:space="preserve"> hình vẽ. Coi rằng bên ngoài vùng MNPQ không có từ trường. Khung </w:t>
            </w:r>
            <w:r w:rsidRPr="00C8091E">
              <w:t>chuyển</w:t>
            </w:r>
            <w:r>
              <w:t xml:space="preserve"> động thẳng đều dọc theo hai đường thắng song song x’x, y’y trong mặt </w:t>
            </w:r>
            <w:r w:rsidRPr="000416D3">
              <w:t>phẳng</w:t>
            </w:r>
            <w:r>
              <w:t xml:space="preserve"> hình vẽ. Trong khung sẽ xuất hiện dòng điện cảm ứng khi khung đang chuyển động</w:t>
            </w:r>
          </w:p>
          <w:p w:rsidR="00A960E5" w:rsidRDefault="00A960E5" w:rsidP="006179A6">
            <w:r w:rsidRPr="00B05E52">
              <w:rPr>
                <w:b/>
              </w:rPr>
              <w:t xml:space="preserve">A. </w:t>
            </w:r>
            <w:r>
              <w:t>ở ngoài vùng MNPQ.</w:t>
            </w:r>
            <w:r>
              <w:tab/>
            </w:r>
            <w:r>
              <w:tab/>
            </w:r>
            <w:r>
              <w:tab/>
            </w:r>
            <w:r>
              <w:tab/>
            </w:r>
            <w:r>
              <w:rPr>
                <w:b/>
              </w:rPr>
              <w:t>B</w:t>
            </w:r>
            <w:r w:rsidRPr="00B05E52">
              <w:rPr>
                <w:b/>
              </w:rPr>
              <w:t xml:space="preserve">. </w:t>
            </w:r>
            <w:r>
              <w:t xml:space="preserve">ở </w:t>
            </w:r>
            <w:r w:rsidRPr="000416D3">
              <w:t>trong</w:t>
            </w:r>
            <w:r>
              <w:t xml:space="preserve"> vùng MNPQ. </w:t>
            </w:r>
          </w:p>
          <w:p w:rsidR="00A960E5" w:rsidRDefault="00A960E5" w:rsidP="006179A6">
            <w:r w:rsidRPr="00B05E52">
              <w:rPr>
                <w:b/>
              </w:rPr>
              <w:t xml:space="preserve">C. </w:t>
            </w:r>
            <w:r>
              <w:t>từ ngoài vào trong vùng MNPQ.</w:t>
            </w:r>
            <w:r>
              <w:tab/>
            </w:r>
            <w:r>
              <w:tab/>
            </w:r>
            <w:r w:rsidRPr="00B05E52">
              <w:rPr>
                <w:b/>
              </w:rPr>
              <w:t xml:space="preserve">D. </w:t>
            </w:r>
            <w:r>
              <w:t>đến gần vùng MNPQ.</w:t>
            </w:r>
          </w:p>
        </w:tc>
        <w:tc>
          <w:tcPr>
            <w:tcW w:w="2541" w:type="dxa"/>
            <w:shd w:val="clear" w:color="auto" w:fill="auto"/>
          </w:tcPr>
          <w:p w:rsidR="00A960E5" w:rsidRDefault="00A960E5" w:rsidP="006179A6">
            <w:pPr>
              <w:ind w:firstLine="0"/>
            </w:pPr>
            <w:r>
              <w:rPr>
                <w:szCs w:val="22"/>
              </w:rPr>
              <w:object w:dxaOrig="2283" w:dyaOrig="1560">
                <v:shape id="_x0000_i1130" type="#_x0000_t75" style="width:114pt;height:78pt" o:ole="">
                  <v:imagedata r:id="rId208" o:title=""/>
                </v:shape>
                <o:OLEObject Type="Embed" ProgID="Visio.Drawing.11" ShapeID="_x0000_i1130" DrawAspect="Content" ObjectID="_1643456145" r:id="rId209"/>
              </w:object>
            </w:r>
          </w:p>
        </w:tc>
      </w:tr>
      <w:tr w:rsidR="00A960E5" w:rsidTr="006179A6">
        <w:tc>
          <w:tcPr>
            <w:tcW w:w="7773" w:type="dxa"/>
            <w:gridSpan w:val="2"/>
            <w:shd w:val="clear" w:color="auto" w:fill="auto"/>
          </w:tcPr>
          <w:p w:rsidR="00A960E5" w:rsidRDefault="00A960E5" w:rsidP="006179A6">
            <w:pPr>
              <w:ind w:firstLine="0"/>
            </w:pPr>
            <w:r>
              <w:rPr>
                <w:b/>
              </w:rPr>
              <w:lastRenderedPageBreak/>
              <w:t xml:space="preserve">Câu 5. </w:t>
            </w:r>
            <w:r>
              <w:t xml:space="preserve">Dòng điện thẳng nằm trong mặt phẳng hình vẽ, có cường độ dòng điện I biển thiên theo thời gian như đồ thị trên hình và bốn khung dây dẫn, phẳng, tròn giống nhau. Các hình (1), (2) biểu diễn trường hợp mặt </w:t>
            </w:r>
            <w:r w:rsidRPr="00B05E52">
              <w:t>phẳng</w:t>
            </w:r>
            <w:r>
              <w:t xml:space="preserve"> khung dây vuông góc với dòng điện. Các hình (3), (4) biểu diễn trường </w:t>
            </w:r>
            <w:r w:rsidRPr="00112042">
              <w:t>hợp</w:t>
            </w:r>
            <w:r>
              <w:t xml:space="preserve"> mặt </w:t>
            </w:r>
            <w:r w:rsidRPr="000416D3">
              <w:t>phẳng</w:t>
            </w:r>
            <w:r>
              <w:t xml:space="preserve"> khung dây nằm trong mặt </w:t>
            </w:r>
            <w:r w:rsidRPr="000416D3">
              <w:t>phẳng</w:t>
            </w:r>
            <w:r>
              <w:t xml:space="preserve"> hình vẽ. Phát biểu nào sau đây là sai? Trong khoảng thời gian từ 0 đến T, dòng điện cảm ứng trong vòng dây</w:t>
            </w:r>
          </w:p>
          <w:p w:rsidR="00A960E5" w:rsidRDefault="00A960E5" w:rsidP="006179A6">
            <w:r w:rsidRPr="00B05E52">
              <w:rPr>
                <w:b/>
              </w:rPr>
              <w:t xml:space="preserve">A. </w:t>
            </w:r>
            <w:r>
              <w:t>(1) bằng không.</w:t>
            </w:r>
            <w:r>
              <w:tab/>
            </w:r>
            <w:r>
              <w:tab/>
            </w:r>
          </w:p>
          <w:p w:rsidR="00A960E5" w:rsidRDefault="00A960E5" w:rsidP="006179A6">
            <w:r>
              <w:rPr>
                <w:b/>
              </w:rPr>
              <w:t>B</w:t>
            </w:r>
            <w:r w:rsidRPr="00B05E52">
              <w:rPr>
                <w:b/>
              </w:rPr>
              <w:t xml:space="preserve">. </w:t>
            </w:r>
            <w:r>
              <w:t>(2) có cường độ giảm dần theo thời gian</w:t>
            </w:r>
          </w:p>
          <w:p w:rsidR="00A960E5" w:rsidRDefault="00A960E5" w:rsidP="006179A6">
            <w:r w:rsidRPr="00B05E52">
              <w:rPr>
                <w:b/>
              </w:rPr>
              <w:t xml:space="preserve">C. </w:t>
            </w:r>
            <w:r>
              <w:t xml:space="preserve">(3) có cường độ không đổi theo thời gian. </w:t>
            </w:r>
          </w:p>
          <w:p w:rsidR="00A960E5" w:rsidRDefault="00A960E5" w:rsidP="00A960E5">
            <w:r w:rsidRPr="00B05E52">
              <w:rPr>
                <w:b/>
              </w:rPr>
              <w:t xml:space="preserve">D. </w:t>
            </w:r>
            <w:r>
              <w:t>(4) cùng chiều với chiều dương.</w:t>
            </w:r>
          </w:p>
        </w:tc>
        <w:tc>
          <w:tcPr>
            <w:tcW w:w="2990" w:type="dxa"/>
            <w:gridSpan w:val="2"/>
            <w:shd w:val="clear" w:color="auto" w:fill="auto"/>
          </w:tcPr>
          <w:p w:rsidR="00A960E5" w:rsidRDefault="00A960E5" w:rsidP="006179A6">
            <w:pPr>
              <w:ind w:firstLine="0"/>
            </w:pPr>
            <w:r>
              <w:rPr>
                <w:szCs w:val="22"/>
              </w:rPr>
              <w:object w:dxaOrig="2774" w:dyaOrig="1814">
                <v:shape id="_x0000_i1131" type="#_x0000_t75" style="width:138pt;height:90pt" o:ole="">
                  <v:imagedata r:id="rId210" o:title=""/>
                </v:shape>
                <o:OLEObject Type="Embed" ProgID="Visio.Drawing.11" ShapeID="_x0000_i1131" DrawAspect="Content" ObjectID="_1643456146" r:id="rId211"/>
              </w:object>
            </w:r>
          </w:p>
        </w:tc>
      </w:tr>
      <w:tr w:rsidR="00A960E5" w:rsidTr="006179A6">
        <w:tc>
          <w:tcPr>
            <w:tcW w:w="5381" w:type="dxa"/>
            <w:shd w:val="clear" w:color="auto" w:fill="auto"/>
          </w:tcPr>
          <w:p w:rsidR="00A960E5" w:rsidRDefault="00A960E5" w:rsidP="006179A6">
            <w:pPr>
              <w:ind w:firstLine="0"/>
            </w:pPr>
            <w:r>
              <w:rPr>
                <w:b/>
              </w:rPr>
              <w:t xml:space="preserve">Câu 6. </w:t>
            </w:r>
            <w:r>
              <w:t xml:space="preserve">Một khung dây dẫn được đặt trong từ trường đều có đường sức từ vuông góc với mặt phẳng khung dây (mặt phẳng hình vẽ) hướng từ ngoài vào trong, có độ lớn cảm ứng từ B phụ thuộc thời gian. Trong khoảng thời gian 0 - T, dòng điện cảm ứng có cường độ không đổi theo thời gian và có chiều như đã chỉ ra ứên hình vẽ. Đồ thị diễn tả sự biến đổi của cảm ứng từ B theo thời gian có thể là hình </w:t>
            </w:r>
          </w:p>
          <w:p w:rsidR="00A960E5" w:rsidRPr="00963A16" w:rsidRDefault="00A960E5" w:rsidP="006179A6">
            <w:r w:rsidRPr="00B05E52">
              <w:rPr>
                <w:b/>
              </w:rPr>
              <w:t xml:space="preserve">A. </w:t>
            </w:r>
            <w:r>
              <w:t>(1).</w:t>
            </w:r>
            <w:r>
              <w:tab/>
            </w:r>
            <w:r w:rsidRPr="00B05E52">
              <w:rPr>
                <w:b/>
              </w:rPr>
              <w:t xml:space="preserve">B. </w:t>
            </w:r>
            <w:r>
              <w:t>(2).</w:t>
            </w:r>
            <w:r>
              <w:tab/>
            </w:r>
            <w:r>
              <w:tab/>
            </w:r>
            <w:r>
              <w:rPr>
                <w:b/>
              </w:rPr>
              <w:t xml:space="preserve">C. </w:t>
            </w:r>
            <w:r>
              <w:t>(3)</w:t>
            </w:r>
            <w:r>
              <w:tab/>
            </w:r>
            <w:r>
              <w:tab/>
            </w:r>
            <w:r>
              <w:rPr>
                <w:b/>
              </w:rPr>
              <w:t xml:space="preserve">D. </w:t>
            </w:r>
            <w:r>
              <w:t>(4)</w:t>
            </w:r>
          </w:p>
        </w:tc>
        <w:tc>
          <w:tcPr>
            <w:tcW w:w="5382" w:type="dxa"/>
            <w:gridSpan w:val="3"/>
            <w:shd w:val="clear" w:color="auto" w:fill="auto"/>
          </w:tcPr>
          <w:p w:rsidR="00A960E5" w:rsidRDefault="00A960E5" w:rsidP="006179A6">
            <w:pPr>
              <w:ind w:firstLine="0"/>
              <w:rPr>
                <w:b/>
              </w:rPr>
            </w:pPr>
            <w:r>
              <w:rPr>
                <w:szCs w:val="22"/>
              </w:rPr>
              <w:object w:dxaOrig="4659" w:dyaOrig="2470">
                <v:shape id="_x0000_i1132" type="#_x0000_t75" style="width:231.75pt;height:123.75pt" o:ole="">
                  <v:imagedata r:id="rId212" o:title=""/>
                </v:shape>
                <o:OLEObject Type="Embed" ProgID="Visio.Drawing.11" ShapeID="_x0000_i1132" DrawAspect="Content" ObjectID="_1643456147" r:id="rId213"/>
              </w:object>
            </w:r>
          </w:p>
        </w:tc>
      </w:tr>
    </w:tbl>
    <w:p w:rsidR="00A960E5" w:rsidRDefault="00A960E5" w:rsidP="00A960E5">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6"/>
        <w:gridCol w:w="5259"/>
      </w:tblGrid>
      <w:tr w:rsidR="00A960E5" w:rsidTr="006179A6">
        <w:tc>
          <w:tcPr>
            <w:tcW w:w="5506" w:type="dxa"/>
            <w:shd w:val="clear" w:color="auto" w:fill="auto"/>
          </w:tcPr>
          <w:p w:rsidR="00A960E5" w:rsidRDefault="00A960E5" w:rsidP="006179A6">
            <w:pPr>
              <w:ind w:firstLine="0"/>
            </w:pPr>
            <w:r>
              <w:rPr>
                <w:b/>
              </w:rPr>
              <w:t xml:space="preserve">Câu 7. </w:t>
            </w:r>
            <w:r>
              <w:t>Cho hai ống dây L</w:t>
            </w:r>
            <w:r w:rsidRPr="00512D15">
              <w:rPr>
                <w:vertAlign w:val="subscript"/>
              </w:rPr>
              <w:t>2</w:t>
            </w:r>
            <w:r>
              <w:t>, L</w:t>
            </w:r>
            <w:r w:rsidRPr="00512D15">
              <w:rPr>
                <w:vertAlign w:val="subscript"/>
              </w:rPr>
              <w:t>2</w:t>
            </w:r>
            <w:r>
              <w:t xml:space="preserve"> đặt đồng trục, L</w:t>
            </w:r>
            <w:r w:rsidRPr="00512D15">
              <w:rPr>
                <w:vertAlign w:val="subscript"/>
              </w:rPr>
              <w:t>2</w:t>
            </w:r>
            <w:r>
              <w:t xml:space="preserve"> nằm bên trong L</w:t>
            </w:r>
            <w:r w:rsidRPr="00512D15">
              <w:rPr>
                <w:vertAlign w:val="subscript"/>
              </w:rPr>
              <w:t>2</w:t>
            </w:r>
            <w:r>
              <w:t>. Hai đầu ống dây L</w:t>
            </w:r>
            <w:r w:rsidRPr="00512D15">
              <w:rPr>
                <w:vertAlign w:val="subscript"/>
              </w:rPr>
              <w:t>2</w:t>
            </w:r>
            <w:r>
              <w:t xml:space="preserve"> nối với điện trở R. Dòng điện I</w:t>
            </w:r>
            <w:r w:rsidRPr="00512D15">
              <w:rPr>
                <w:vertAlign w:val="subscript"/>
              </w:rPr>
              <w:t>1</w:t>
            </w:r>
            <w:r>
              <w:t xml:space="preserve"> qua ống dây L</w:t>
            </w:r>
            <w:r w:rsidRPr="00512D15">
              <w:rPr>
                <w:vertAlign w:val="subscript"/>
              </w:rPr>
              <w:t>1</w:t>
            </w:r>
            <w:r>
              <w:t xml:space="preserve"> biến đổi theo thời gian như đồ thị trên hình vẽ. Khi đó qua ống dây L</w:t>
            </w:r>
            <w:r w:rsidRPr="00512D15">
              <w:rPr>
                <w:vertAlign w:val="subscript"/>
              </w:rPr>
              <w:t>2</w:t>
            </w:r>
            <w:r>
              <w:t xml:space="preserve"> có dòng điện I</w:t>
            </w:r>
            <w:r w:rsidRPr="00512D15">
              <w:rPr>
                <w:vertAlign w:val="subscript"/>
              </w:rPr>
              <w:t>2</w:t>
            </w:r>
            <w:r>
              <w:t>. Đồ thị biểu diễn sự phụ thuộc của dòng I</w:t>
            </w:r>
            <w:r w:rsidRPr="00512D15">
              <w:rPr>
                <w:vertAlign w:val="subscript"/>
              </w:rPr>
              <w:t>2</w:t>
            </w:r>
            <w:r>
              <w:t xml:space="preserve"> vào thời gian có thể là hình</w:t>
            </w:r>
          </w:p>
          <w:p w:rsidR="00A960E5" w:rsidRDefault="00A960E5" w:rsidP="006179A6">
            <w:r w:rsidRPr="00B05E52">
              <w:rPr>
                <w:b/>
              </w:rPr>
              <w:t xml:space="preserve">A. </w:t>
            </w:r>
            <w:r>
              <w:t>(1).</w:t>
            </w:r>
            <w:r>
              <w:tab/>
            </w:r>
            <w:r>
              <w:tab/>
            </w:r>
          </w:p>
          <w:p w:rsidR="00A960E5" w:rsidRDefault="00A960E5" w:rsidP="006179A6">
            <w:r w:rsidRPr="00B05E52">
              <w:rPr>
                <w:b/>
              </w:rPr>
              <w:t xml:space="preserve">B. </w:t>
            </w:r>
            <w:r>
              <w:t>(2).</w:t>
            </w:r>
            <w:r>
              <w:tab/>
            </w:r>
            <w:r>
              <w:tab/>
            </w:r>
            <w:r>
              <w:tab/>
            </w:r>
            <w:r>
              <w:tab/>
            </w:r>
          </w:p>
          <w:p w:rsidR="00A960E5" w:rsidRDefault="00A960E5" w:rsidP="006179A6">
            <w:r>
              <w:rPr>
                <w:b/>
              </w:rPr>
              <w:t xml:space="preserve">C. </w:t>
            </w:r>
            <w:r>
              <w:t>(3)</w:t>
            </w:r>
            <w:r>
              <w:tab/>
            </w:r>
            <w:r>
              <w:tab/>
            </w:r>
            <w:r>
              <w:tab/>
            </w:r>
            <w:r>
              <w:tab/>
            </w:r>
          </w:p>
          <w:p w:rsidR="00A960E5" w:rsidRPr="00A2377B" w:rsidRDefault="00A960E5" w:rsidP="00A2377B">
            <w:r>
              <w:rPr>
                <w:b/>
              </w:rPr>
              <w:t xml:space="preserve">D. </w:t>
            </w:r>
            <w:r>
              <w:t>(4)</w:t>
            </w:r>
          </w:p>
        </w:tc>
        <w:tc>
          <w:tcPr>
            <w:tcW w:w="5257" w:type="dxa"/>
            <w:shd w:val="clear" w:color="auto" w:fill="auto"/>
          </w:tcPr>
          <w:p w:rsidR="00A960E5" w:rsidRDefault="00A960E5" w:rsidP="006179A6">
            <w:pPr>
              <w:ind w:firstLine="0"/>
              <w:rPr>
                <w:b/>
              </w:rPr>
            </w:pPr>
            <w:r>
              <w:rPr>
                <w:szCs w:val="22"/>
              </w:rPr>
              <w:object w:dxaOrig="5037" w:dyaOrig="3840">
                <v:shape id="_x0000_i1133" type="#_x0000_t75" style="width:252pt;height:192pt" o:ole="">
                  <v:imagedata r:id="rId214" o:title=""/>
                </v:shape>
                <o:OLEObject Type="Embed" ProgID="Visio.Drawing.11" ShapeID="_x0000_i1133" DrawAspect="Content" ObjectID="_1643456148" r:id="rId215"/>
              </w:object>
            </w:r>
          </w:p>
        </w:tc>
      </w:tr>
    </w:tbl>
    <w:p w:rsidR="00A960E5" w:rsidRDefault="00A960E5" w:rsidP="00A960E5">
      <w:pPr>
        <w:spacing w:line="240" w:lineRule="auto"/>
        <w:ind w:firstLine="0"/>
      </w:pPr>
      <w:r>
        <w:rPr>
          <w:b/>
        </w:rPr>
        <w:t xml:space="preserve">Câu 8. </w:t>
      </w:r>
      <w:r>
        <w:t>Một khung dây phẳng đặt trong từ trường đều nhưng biến đổi theo thời gian, các đường sức từ nằm trong mặt phẳng của khung. Trong 0,1 s đầu cảm ứng từ tăng từ 10</w:t>
      </w:r>
      <w:r>
        <w:rPr>
          <w:vertAlign w:val="superscript"/>
        </w:rPr>
        <w:t>-5</w:t>
      </w:r>
      <w:r>
        <w:t xml:space="preserve"> T đến 2.10</w:t>
      </w:r>
      <w:r>
        <w:rPr>
          <w:vertAlign w:val="superscript"/>
        </w:rPr>
        <w:t>-5</w:t>
      </w:r>
      <w:r>
        <w:t xml:space="preserve"> T; 0,1 s tiếp theo cảm ứng từ tăng từ 2.10</w:t>
      </w:r>
      <w:r>
        <w:rPr>
          <w:vertAlign w:val="superscript"/>
        </w:rPr>
        <w:t>-5</w:t>
      </w:r>
      <w:r>
        <w:t xml:space="preserve"> T đến 5.10</w:t>
      </w:r>
      <w:r>
        <w:rPr>
          <w:vertAlign w:val="superscript"/>
        </w:rPr>
        <w:t>-5</w:t>
      </w:r>
      <w:r>
        <w:t xml:space="preserve"> T. Gọi e</w:t>
      </w:r>
      <w:r w:rsidRPr="00E145BE">
        <w:rPr>
          <w:vertAlign w:val="subscript"/>
        </w:rPr>
        <w:t>1</w:t>
      </w:r>
      <w:r>
        <w:t xml:space="preserve"> và e</w:t>
      </w:r>
      <w:r w:rsidRPr="00E145BE">
        <w:rPr>
          <w:vertAlign w:val="subscript"/>
        </w:rPr>
        <w:t>2</w:t>
      </w:r>
      <w:r>
        <w:t xml:space="preserve"> là suất điện động cảm ứng trong khung dây ở giai đoạn 1 và giai đoạn 2 thì</w:t>
      </w:r>
    </w:p>
    <w:p w:rsidR="00A960E5" w:rsidRPr="00BF5BF3" w:rsidRDefault="00A960E5" w:rsidP="00A960E5">
      <w:pPr>
        <w:spacing w:line="240" w:lineRule="auto"/>
        <w:rPr>
          <w:lang w:val="fr-FR"/>
        </w:rPr>
      </w:pPr>
      <w:r w:rsidRPr="00BF5BF3">
        <w:rPr>
          <w:b/>
          <w:lang w:val="fr-FR"/>
        </w:rPr>
        <w:t xml:space="preserve">A. </w:t>
      </w:r>
      <w:r w:rsidRPr="00BF5BF3">
        <w:rPr>
          <w:lang w:val="fr-FR"/>
        </w:rPr>
        <w:t>e</w:t>
      </w:r>
      <w:r w:rsidRPr="00BF5BF3">
        <w:rPr>
          <w:vertAlign w:val="subscript"/>
          <w:lang w:val="fr-FR"/>
        </w:rPr>
        <w:t>1</w:t>
      </w:r>
      <w:r w:rsidRPr="00BF5BF3">
        <w:rPr>
          <w:lang w:val="fr-FR"/>
        </w:rPr>
        <w:t xml:space="preserve"> = 2e</w:t>
      </w:r>
      <w:r w:rsidRPr="00BF5BF3">
        <w:rPr>
          <w:vertAlign w:val="subscript"/>
          <w:lang w:val="fr-FR"/>
        </w:rPr>
        <w:t>2</w:t>
      </w:r>
      <w:r w:rsidRPr="00BF5BF3">
        <w:rPr>
          <w:lang w:val="fr-FR"/>
        </w:rPr>
        <w:t>.</w:t>
      </w:r>
      <w:r w:rsidRPr="00BF5BF3">
        <w:rPr>
          <w:lang w:val="fr-FR"/>
        </w:rPr>
        <w:tab/>
      </w:r>
      <w:r w:rsidRPr="00BF5BF3">
        <w:rPr>
          <w:lang w:val="fr-FR"/>
        </w:rPr>
        <w:tab/>
      </w:r>
      <w:r w:rsidRPr="00BF5BF3">
        <w:rPr>
          <w:lang w:val="fr-FR"/>
        </w:rPr>
        <w:tab/>
      </w:r>
      <w:r w:rsidRPr="00BF5BF3">
        <w:rPr>
          <w:b/>
          <w:lang w:val="fr-FR"/>
        </w:rPr>
        <w:t xml:space="preserve">B. </w:t>
      </w:r>
      <w:r w:rsidRPr="00BF5BF3">
        <w:rPr>
          <w:lang w:val="fr-FR"/>
        </w:rPr>
        <w:t>e</w:t>
      </w:r>
      <w:r w:rsidRPr="00BF5BF3">
        <w:rPr>
          <w:vertAlign w:val="subscript"/>
          <w:lang w:val="fr-FR"/>
        </w:rPr>
        <w:t>1</w:t>
      </w:r>
      <w:r w:rsidRPr="00BF5BF3">
        <w:rPr>
          <w:lang w:val="fr-FR"/>
        </w:rPr>
        <w:t xml:space="preserve"> = 3e</w:t>
      </w:r>
      <w:r w:rsidRPr="00BF5BF3">
        <w:rPr>
          <w:vertAlign w:val="subscript"/>
          <w:lang w:val="fr-FR"/>
        </w:rPr>
        <w:t>2</w:t>
      </w:r>
      <w:r w:rsidRPr="00BF5BF3">
        <w:rPr>
          <w:lang w:val="fr-FR"/>
        </w:rPr>
        <w:t>.</w:t>
      </w:r>
      <w:r w:rsidRPr="00BF5BF3">
        <w:rPr>
          <w:lang w:val="fr-FR"/>
        </w:rPr>
        <w:tab/>
      </w:r>
      <w:r w:rsidRPr="00BF5BF3">
        <w:rPr>
          <w:lang w:val="fr-FR"/>
        </w:rPr>
        <w:tab/>
      </w:r>
      <w:r w:rsidRPr="00BF5BF3">
        <w:rPr>
          <w:lang w:val="fr-FR"/>
        </w:rPr>
        <w:tab/>
      </w:r>
      <w:r w:rsidRPr="00BF5BF3">
        <w:rPr>
          <w:b/>
          <w:lang w:val="fr-FR"/>
        </w:rPr>
        <w:t xml:space="preserve">C. </w:t>
      </w:r>
      <w:r w:rsidRPr="00BF5BF3">
        <w:rPr>
          <w:lang w:val="fr-FR"/>
        </w:rPr>
        <w:t>e</w:t>
      </w:r>
      <w:r w:rsidRPr="00BF5BF3">
        <w:rPr>
          <w:vertAlign w:val="subscript"/>
          <w:lang w:val="fr-FR"/>
        </w:rPr>
        <w:t>1</w:t>
      </w:r>
      <w:r w:rsidRPr="00BF5BF3">
        <w:rPr>
          <w:lang w:val="fr-FR"/>
        </w:rPr>
        <w:t xml:space="preserve"> = 4 e</w:t>
      </w:r>
      <w:r w:rsidRPr="00BF5BF3">
        <w:rPr>
          <w:vertAlign w:val="subscript"/>
          <w:lang w:val="fr-FR"/>
        </w:rPr>
        <w:t>2</w:t>
      </w:r>
      <w:r w:rsidRPr="00BF5BF3">
        <w:rPr>
          <w:lang w:val="fr-FR"/>
        </w:rPr>
        <w:t>.</w:t>
      </w:r>
      <w:r w:rsidRPr="00BF5BF3">
        <w:rPr>
          <w:lang w:val="fr-FR"/>
        </w:rPr>
        <w:tab/>
      </w:r>
      <w:r w:rsidRPr="00BF5BF3">
        <w:rPr>
          <w:lang w:val="fr-FR"/>
        </w:rPr>
        <w:tab/>
      </w:r>
      <w:r w:rsidRPr="00BF5BF3">
        <w:rPr>
          <w:lang w:val="fr-FR"/>
        </w:rPr>
        <w:tab/>
      </w:r>
      <w:r w:rsidRPr="00BF5BF3">
        <w:rPr>
          <w:b/>
          <w:lang w:val="fr-FR"/>
        </w:rPr>
        <w:t xml:space="preserve">D. </w:t>
      </w:r>
      <w:r w:rsidRPr="00BF5BF3">
        <w:rPr>
          <w:lang w:val="fr-FR"/>
        </w:rPr>
        <w:t>e</w:t>
      </w:r>
      <w:r w:rsidRPr="00BF5BF3">
        <w:rPr>
          <w:vertAlign w:val="subscript"/>
          <w:lang w:val="fr-FR"/>
        </w:rPr>
        <w:t>1</w:t>
      </w:r>
      <w:r w:rsidRPr="00BF5BF3">
        <w:rPr>
          <w:lang w:val="fr-FR"/>
        </w:rPr>
        <w:t xml:space="preserve"> = e</w:t>
      </w:r>
      <w:r w:rsidRPr="00BF5BF3">
        <w:rPr>
          <w:vertAlign w:val="subscript"/>
          <w:lang w:val="fr-FR"/>
        </w:rPr>
        <w:t>2</w:t>
      </w:r>
      <w:r w:rsidRPr="00BF5BF3">
        <w:rPr>
          <w:lang w:val="fr-FR"/>
        </w:rPr>
        <w:t>.</w:t>
      </w:r>
    </w:p>
    <w:p w:rsidR="00A960E5" w:rsidRPr="00BF5BF3" w:rsidRDefault="00A960E5" w:rsidP="00A960E5">
      <w:pPr>
        <w:spacing w:line="240" w:lineRule="auto"/>
        <w:ind w:firstLine="0"/>
        <w:rPr>
          <w:lang w:val="fr-FR"/>
        </w:rPr>
      </w:pPr>
      <w:r w:rsidRPr="00BF5BF3">
        <w:rPr>
          <w:b/>
          <w:lang w:val="fr-FR"/>
        </w:rPr>
        <w:t xml:space="preserve">Câu 9. </w:t>
      </w:r>
      <w:r w:rsidRPr="00BF5BF3">
        <w:rPr>
          <w:lang w:val="fr-FR"/>
        </w:rPr>
        <w:t>Một khung dây phẳng đặt trong từ trường đều nhưng biến đổi theo thời gian, các đường sức từ vuông góc với mặt phẳng của khung. Trong 0,1 s đầu cảm ứng từ tăng từ 10</w:t>
      </w:r>
      <w:r w:rsidRPr="00BF5BF3">
        <w:rPr>
          <w:vertAlign w:val="superscript"/>
          <w:lang w:val="fr-FR"/>
        </w:rPr>
        <w:t>-5</w:t>
      </w:r>
      <w:r w:rsidRPr="00BF5BF3">
        <w:rPr>
          <w:lang w:val="fr-FR"/>
        </w:rPr>
        <w:t xml:space="preserve"> T đến 2.10</w:t>
      </w:r>
      <w:r w:rsidRPr="00BF5BF3">
        <w:rPr>
          <w:vertAlign w:val="superscript"/>
          <w:lang w:val="fr-FR"/>
        </w:rPr>
        <w:t>-5</w:t>
      </w:r>
      <w:r w:rsidRPr="00BF5BF3">
        <w:rPr>
          <w:lang w:val="fr-FR"/>
        </w:rPr>
        <w:t xml:space="preserve"> T; 0,1 s tiếp theo cảm ứng từ tăng từ 2.10</w:t>
      </w:r>
      <w:r w:rsidRPr="00BF5BF3">
        <w:rPr>
          <w:vertAlign w:val="superscript"/>
          <w:lang w:val="fr-FR"/>
        </w:rPr>
        <w:t>-5</w:t>
      </w:r>
      <w:r w:rsidRPr="00BF5BF3">
        <w:rPr>
          <w:lang w:val="fr-FR"/>
        </w:rPr>
        <w:t xml:space="preserve"> T đến 5.10</w:t>
      </w:r>
      <w:r w:rsidRPr="00BF5BF3">
        <w:rPr>
          <w:vertAlign w:val="superscript"/>
          <w:lang w:val="fr-FR"/>
        </w:rPr>
        <w:t>-5</w:t>
      </w:r>
      <w:r w:rsidRPr="00BF5BF3">
        <w:rPr>
          <w:lang w:val="fr-FR"/>
        </w:rPr>
        <w:t xml:space="preserve"> T. Gọi e</w:t>
      </w:r>
      <w:r w:rsidRPr="00BF5BF3">
        <w:rPr>
          <w:vertAlign w:val="subscript"/>
          <w:lang w:val="fr-FR"/>
        </w:rPr>
        <w:t>1</w:t>
      </w:r>
      <w:r w:rsidRPr="00BF5BF3">
        <w:rPr>
          <w:lang w:val="fr-FR"/>
        </w:rPr>
        <w:t xml:space="preserve"> và e</w:t>
      </w:r>
      <w:r w:rsidRPr="00BF5BF3">
        <w:rPr>
          <w:vertAlign w:val="subscript"/>
          <w:lang w:val="fr-FR"/>
        </w:rPr>
        <w:t>2</w:t>
      </w:r>
      <w:r w:rsidRPr="00BF5BF3">
        <w:rPr>
          <w:lang w:val="fr-FR"/>
        </w:rPr>
        <w:t xml:space="preserve"> là suất điện động cảm ứng trong khung dây ở giai đoạn 1 và giai đoạn 2 thì</w:t>
      </w:r>
    </w:p>
    <w:p w:rsidR="00A960E5" w:rsidRPr="00BF5BF3" w:rsidRDefault="00A960E5" w:rsidP="00A960E5">
      <w:pPr>
        <w:spacing w:line="240" w:lineRule="auto"/>
        <w:rPr>
          <w:lang w:val="fr-FR"/>
        </w:rPr>
      </w:pPr>
      <w:r w:rsidRPr="00BF5BF3">
        <w:rPr>
          <w:b/>
          <w:lang w:val="fr-FR"/>
        </w:rPr>
        <w:t xml:space="preserve">A. </w:t>
      </w:r>
      <w:r w:rsidRPr="00BF5BF3">
        <w:rPr>
          <w:lang w:val="fr-FR"/>
        </w:rPr>
        <w:t>e</w:t>
      </w:r>
      <w:r w:rsidRPr="00BF5BF3">
        <w:rPr>
          <w:vertAlign w:val="subscript"/>
          <w:lang w:val="fr-FR"/>
        </w:rPr>
        <w:t>1</w:t>
      </w:r>
      <w:r w:rsidRPr="00BF5BF3">
        <w:rPr>
          <w:lang w:val="fr-FR"/>
        </w:rPr>
        <w:t xml:space="preserve"> = 2 </w:t>
      </w:r>
      <w:r>
        <w:sym w:font="Symbol" w:char="F0B4"/>
      </w:r>
      <w:r w:rsidRPr="00BF5BF3">
        <w:rPr>
          <w:lang w:val="fr-FR"/>
        </w:rPr>
        <w:t xml:space="preserve"> 10</w:t>
      </w:r>
      <w:r w:rsidRPr="00BF5BF3">
        <w:rPr>
          <w:vertAlign w:val="superscript"/>
          <w:lang w:val="fr-FR"/>
        </w:rPr>
        <w:t>2</w:t>
      </w:r>
      <w:r w:rsidRPr="00BF5BF3">
        <w:rPr>
          <w:lang w:val="fr-FR"/>
        </w:rPr>
        <w:t>.</w:t>
      </w:r>
      <w:r w:rsidRPr="00BF5BF3">
        <w:rPr>
          <w:lang w:val="fr-FR"/>
        </w:rPr>
        <w:tab/>
      </w:r>
      <w:r w:rsidRPr="00BF5BF3">
        <w:rPr>
          <w:lang w:val="fr-FR"/>
        </w:rPr>
        <w:tab/>
      </w:r>
      <w:r w:rsidRPr="00BF5BF3">
        <w:rPr>
          <w:b/>
          <w:lang w:val="fr-FR"/>
        </w:rPr>
        <w:t xml:space="preserve">B. </w:t>
      </w:r>
      <w:r w:rsidRPr="00BF5BF3">
        <w:rPr>
          <w:lang w:val="fr-FR"/>
        </w:rPr>
        <w:t>e</w:t>
      </w:r>
      <w:r w:rsidRPr="00BF5BF3">
        <w:rPr>
          <w:vertAlign w:val="subscript"/>
          <w:lang w:val="fr-FR"/>
        </w:rPr>
        <w:t>2</w:t>
      </w:r>
      <w:r w:rsidRPr="00BF5BF3">
        <w:rPr>
          <w:lang w:val="fr-FR"/>
        </w:rPr>
        <w:t xml:space="preserve"> = 3 </w:t>
      </w:r>
      <w:r>
        <w:sym w:font="Symbol" w:char="F0B4"/>
      </w:r>
      <w:r w:rsidRPr="00BF5BF3">
        <w:rPr>
          <w:lang w:val="fr-FR"/>
        </w:rPr>
        <w:t xml:space="preserve"> 10</w:t>
      </w:r>
      <w:r w:rsidRPr="00BF5BF3">
        <w:rPr>
          <w:vertAlign w:val="superscript"/>
          <w:lang w:val="fr-FR"/>
        </w:rPr>
        <w:t>1</w:t>
      </w:r>
      <w:r w:rsidRPr="00BF5BF3">
        <w:rPr>
          <w:lang w:val="fr-FR"/>
        </w:rPr>
        <w:t>.</w:t>
      </w:r>
      <w:r w:rsidRPr="00BF5BF3">
        <w:rPr>
          <w:lang w:val="fr-FR"/>
        </w:rPr>
        <w:tab/>
      </w:r>
      <w:r w:rsidRPr="00BF5BF3">
        <w:rPr>
          <w:lang w:val="fr-FR"/>
        </w:rPr>
        <w:tab/>
      </w:r>
      <w:r w:rsidRPr="00BF5BF3">
        <w:rPr>
          <w:b/>
          <w:lang w:val="fr-FR"/>
        </w:rPr>
        <w:t xml:space="preserve">C. </w:t>
      </w:r>
      <w:r w:rsidRPr="00BF5BF3">
        <w:rPr>
          <w:lang w:val="fr-FR"/>
        </w:rPr>
        <w:t>e</w:t>
      </w:r>
      <w:r w:rsidRPr="00BF5BF3">
        <w:rPr>
          <w:vertAlign w:val="subscript"/>
          <w:lang w:val="fr-FR"/>
        </w:rPr>
        <w:t>1</w:t>
      </w:r>
      <w:r w:rsidRPr="00BF5BF3">
        <w:rPr>
          <w:lang w:val="fr-FR"/>
        </w:rPr>
        <w:t xml:space="preserve"> = 3 e</w:t>
      </w:r>
      <w:r w:rsidRPr="00BF5BF3">
        <w:rPr>
          <w:vertAlign w:val="subscript"/>
          <w:lang w:val="fr-FR"/>
        </w:rPr>
        <w:t>2</w:t>
      </w:r>
      <w:r w:rsidRPr="00BF5BF3">
        <w:rPr>
          <w:lang w:val="fr-FR"/>
        </w:rPr>
        <w:t>.</w:t>
      </w:r>
      <w:r w:rsidRPr="00BF5BF3">
        <w:rPr>
          <w:lang w:val="fr-FR"/>
        </w:rPr>
        <w:tab/>
      </w:r>
      <w:r w:rsidRPr="00BF5BF3">
        <w:rPr>
          <w:lang w:val="fr-FR"/>
        </w:rPr>
        <w:tab/>
      </w:r>
      <w:r w:rsidRPr="00BF5BF3">
        <w:rPr>
          <w:lang w:val="fr-FR"/>
        </w:rPr>
        <w:tab/>
      </w:r>
      <w:r w:rsidRPr="00BF5BF3">
        <w:rPr>
          <w:b/>
          <w:lang w:val="fr-FR"/>
        </w:rPr>
        <w:t xml:space="preserve">D. </w:t>
      </w:r>
      <w:r w:rsidRPr="00BF5BF3">
        <w:rPr>
          <w:lang w:val="fr-FR"/>
        </w:rPr>
        <w:t>e</w:t>
      </w:r>
      <w:r w:rsidRPr="00BF5BF3">
        <w:rPr>
          <w:vertAlign w:val="subscript"/>
          <w:lang w:val="fr-FR"/>
        </w:rPr>
        <w:t>1</w:t>
      </w:r>
      <w:r w:rsidRPr="00BF5BF3">
        <w:rPr>
          <w:lang w:val="fr-FR"/>
        </w:rPr>
        <w:t xml:space="preserve"> = e</w:t>
      </w:r>
      <w:r w:rsidRPr="00BF5BF3">
        <w:rPr>
          <w:vertAlign w:val="subscript"/>
          <w:lang w:val="fr-FR"/>
        </w:rPr>
        <w:t>2</w:t>
      </w:r>
      <w:r w:rsidRPr="00BF5BF3">
        <w:rPr>
          <w:lang w:val="fr-F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A960E5" w:rsidTr="006179A6">
        <w:tc>
          <w:tcPr>
            <w:tcW w:w="8505" w:type="dxa"/>
            <w:shd w:val="clear" w:color="auto" w:fill="auto"/>
          </w:tcPr>
          <w:p w:rsidR="00A960E5" w:rsidRPr="00BF5BF3" w:rsidRDefault="00A960E5" w:rsidP="006179A6">
            <w:pPr>
              <w:ind w:firstLine="0"/>
              <w:rPr>
                <w:lang w:val="fr-FR"/>
              </w:rPr>
            </w:pPr>
            <w:r w:rsidRPr="00BF5BF3">
              <w:rPr>
                <w:b/>
                <w:lang w:val="fr-FR"/>
              </w:rPr>
              <w:lastRenderedPageBreak/>
              <w:t xml:space="preserve">Câu 10. </w:t>
            </w:r>
            <w:r w:rsidRPr="00BF5BF3">
              <w:rPr>
                <w:lang w:val="fr-FR"/>
              </w:rPr>
              <w:t>Khung dây phẳng KLMN và dòng điện ưòn cùng nằm trong mặt phẳng hình vẽ. Khi con chạy của biến trở di chuyển từ E về F thì dòng điện cảm ứng trong khung dây có chiều</w:t>
            </w:r>
          </w:p>
          <w:p w:rsidR="00A960E5" w:rsidRPr="00BF5BF3" w:rsidRDefault="00A960E5" w:rsidP="006179A6">
            <w:pPr>
              <w:rPr>
                <w:lang w:val="fr-FR"/>
              </w:rPr>
            </w:pPr>
            <w:r w:rsidRPr="00BF5BF3">
              <w:rPr>
                <w:b/>
                <w:lang w:val="fr-FR"/>
              </w:rPr>
              <w:t xml:space="preserve">A. </w:t>
            </w:r>
            <w:r w:rsidRPr="00BF5BF3">
              <w:rPr>
                <w:lang w:val="fr-FR"/>
              </w:rPr>
              <w:t>KLMNK.</w:t>
            </w:r>
          </w:p>
          <w:p w:rsidR="00A960E5" w:rsidRPr="00BF5BF3" w:rsidRDefault="00A960E5" w:rsidP="006179A6">
            <w:pPr>
              <w:rPr>
                <w:lang w:val="fr-FR"/>
              </w:rPr>
            </w:pPr>
            <w:r w:rsidRPr="00BF5BF3">
              <w:rPr>
                <w:b/>
                <w:lang w:val="fr-FR"/>
              </w:rPr>
              <w:t xml:space="preserve">B. </w:t>
            </w:r>
            <w:r w:rsidRPr="00BF5BF3">
              <w:rPr>
                <w:lang w:val="fr-FR"/>
              </w:rPr>
              <w:t>KNMLK.</w:t>
            </w:r>
          </w:p>
          <w:p w:rsidR="00A960E5" w:rsidRPr="00BF5BF3" w:rsidRDefault="00A960E5" w:rsidP="006179A6">
            <w:pPr>
              <w:rPr>
                <w:lang w:val="fr-FR"/>
              </w:rPr>
            </w:pPr>
            <w:r w:rsidRPr="00BF5BF3">
              <w:rPr>
                <w:b/>
                <w:lang w:val="fr-FR"/>
              </w:rPr>
              <w:t xml:space="preserve">C. </w:t>
            </w:r>
            <w:r w:rsidRPr="00BF5BF3">
              <w:rPr>
                <w:lang w:val="fr-FR"/>
              </w:rPr>
              <w:t>lúc đầu có chiều KLMNK nhưng ngay sau đó có chiều ngược lại.</w:t>
            </w:r>
          </w:p>
          <w:p w:rsidR="00A960E5" w:rsidRPr="00BF5BF3" w:rsidRDefault="00A960E5" w:rsidP="006179A6">
            <w:pPr>
              <w:rPr>
                <w:lang w:val="fr-FR"/>
              </w:rPr>
            </w:pPr>
            <w:r w:rsidRPr="00BF5BF3">
              <w:rPr>
                <w:b/>
                <w:lang w:val="fr-FR"/>
              </w:rPr>
              <w:t xml:space="preserve">D. </w:t>
            </w:r>
            <w:r w:rsidRPr="00BF5BF3">
              <w:rPr>
                <w:lang w:val="fr-FR"/>
              </w:rPr>
              <w:t>lúc đàu có chiều KNMLK nhưng ngay sau đó có chiều ngược lại. </w:t>
            </w:r>
          </w:p>
        </w:tc>
        <w:tc>
          <w:tcPr>
            <w:tcW w:w="2258" w:type="dxa"/>
            <w:shd w:val="clear" w:color="auto" w:fill="auto"/>
          </w:tcPr>
          <w:p w:rsidR="00A960E5" w:rsidRDefault="00A960E5" w:rsidP="006179A6">
            <w:pPr>
              <w:ind w:firstLine="0"/>
              <w:jc w:val="center"/>
            </w:pPr>
            <w:r>
              <w:rPr>
                <w:szCs w:val="22"/>
              </w:rPr>
              <w:object w:dxaOrig="1653" w:dyaOrig="2428">
                <v:shape id="_x0000_i1134" type="#_x0000_t75" style="width:81.75pt;height:122.25pt" o:ole="">
                  <v:imagedata r:id="rId216" o:title=""/>
                </v:shape>
                <o:OLEObject Type="Embed" ProgID="Visio.Drawing.11" ShapeID="_x0000_i1134" DrawAspect="Content" ObjectID="_1643456149" r:id="rId217"/>
              </w:object>
            </w:r>
          </w:p>
        </w:tc>
      </w:tr>
    </w:tbl>
    <w:p w:rsidR="00A960E5" w:rsidRDefault="00A960E5" w:rsidP="00A960E5">
      <w:pPr>
        <w:spacing w:line="240" w:lineRule="auto"/>
        <w:ind w:firstLine="0"/>
      </w:pPr>
      <w:r>
        <w:rPr>
          <w:b/>
        </w:rPr>
        <w:t xml:space="preserve">Câu 11. </w:t>
      </w:r>
      <w:r>
        <w:t>Ở gần nơi sét đánh người ta thấy có cầu chì bị chảy; đôi khi những máy đo điện nhạy cũng bị cháy. Sở dĩ như vậy là vì</w:t>
      </w:r>
    </w:p>
    <w:p w:rsidR="00A960E5" w:rsidRDefault="00A960E5" w:rsidP="00A960E5">
      <w:pPr>
        <w:spacing w:line="240" w:lineRule="auto"/>
      </w:pPr>
      <w:r w:rsidRPr="00B05E52">
        <w:rPr>
          <w:b/>
        </w:rPr>
        <w:t xml:space="preserve">A. </w:t>
      </w:r>
      <w:r>
        <w:t>dòng điện trong sét có cường độ mạnh, tạo ra từ trường mạnh biến thiên rất nhanh gây ra dòng điện cảm ứng mạnh ở các mạch điện gần đó.</w:t>
      </w:r>
    </w:p>
    <w:p w:rsidR="00A960E5" w:rsidRDefault="00A960E5" w:rsidP="00A960E5">
      <w:pPr>
        <w:spacing w:line="240" w:lineRule="auto"/>
      </w:pPr>
      <w:r>
        <w:rPr>
          <w:b/>
        </w:rPr>
        <w:t>B</w:t>
      </w:r>
      <w:r w:rsidRPr="00B05E52">
        <w:rPr>
          <w:b/>
        </w:rPr>
        <w:t xml:space="preserve">. </w:t>
      </w:r>
      <w:r>
        <w:t>dòng điện trong sét có cường độ mạnh chạy vào mạch điện làm cháy mạch</w:t>
      </w:r>
    </w:p>
    <w:p w:rsidR="00A960E5" w:rsidRDefault="00A960E5" w:rsidP="00A960E5">
      <w:pPr>
        <w:spacing w:line="240" w:lineRule="auto"/>
      </w:pPr>
      <w:r w:rsidRPr="00B05E52">
        <w:rPr>
          <w:b/>
        </w:rPr>
        <w:t xml:space="preserve">C. </w:t>
      </w:r>
      <w:r>
        <w:t>tia sét phóng tia lửa làm cháy mạch.</w:t>
      </w:r>
    </w:p>
    <w:p w:rsidR="00A960E5" w:rsidRDefault="00A960E5" w:rsidP="00A960E5">
      <w:pPr>
        <w:spacing w:line="240" w:lineRule="auto"/>
      </w:pPr>
      <w:r w:rsidRPr="00B05E52">
        <w:rPr>
          <w:b/>
        </w:rPr>
        <w:t xml:space="preserve">D. </w:t>
      </w:r>
      <w:r>
        <w:t>dòng điện trong sét có cường độ mạnh, tạo ra từ trường mạnh biến thiên rất chậm gây ra dòng điện tự cảm ở các mạch điện gần đó.</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A960E5" w:rsidTr="006179A6">
        <w:tc>
          <w:tcPr>
            <w:tcW w:w="8364" w:type="dxa"/>
            <w:shd w:val="clear" w:color="auto" w:fill="auto"/>
          </w:tcPr>
          <w:p w:rsidR="00A960E5" w:rsidRDefault="00A960E5" w:rsidP="006179A6">
            <w:pPr>
              <w:ind w:firstLine="0"/>
            </w:pPr>
            <w:r>
              <w:rPr>
                <w:b/>
              </w:rPr>
              <w:t xml:space="preserve">Câu 12. </w:t>
            </w:r>
            <w:r>
              <w:t>Cho thanh dẫn điện MN đặt nằm ngang trên hai thanh ray dẫn điện x'x, y'y như trên hình vẽ. Hai thanh ray đủ dài được đặt trong từ trường đều đủ rộng, hướng vuông góc với mặt phẳng chứa hai thanh. Lúc đầu thanh MN đứng yên. Tác dụng lên thanh MN lực F không đổi hướng về bên trái (phía x’y’) làm cho MN chuyển động. Giả thiết điện trở của thanh MN và hai thanh ray rất nhỏ, ma sát giữa MN và hai thanh ray rất nhỏ thì thanh chuyển động thẳng nhanh dần</w:t>
            </w:r>
          </w:p>
        </w:tc>
        <w:tc>
          <w:tcPr>
            <w:tcW w:w="2399" w:type="dxa"/>
            <w:shd w:val="clear" w:color="auto" w:fill="auto"/>
          </w:tcPr>
          <w:p w:rsidR="00A960E5" w:rsidRDefault="00A960E5" w:rsidP="006179A6">
            <w:pPr>
              <w:ind w:firstLine="0"/>
            </w:pPr>
            <w:r>
              <w:rPr>
                <w:szCs w:val="22"/>
              </w:rPr>
              <w:object w:dxaOrig="2154" w:dyaOrig="1354">
                <v:shape id="_x0000_i1135" type="#_x0000_t75" style="width:108pt;height:67.5pt" o:ole="">
                  <v:imagedata r:id="rId218" o:title=""/>
                </v:shape>
                <o:OLEObject Type="Embed" ProgID="Visio.Drawing.11" ShapeID="_x0000_i1135" DrawAspect="Content" ObjectID="_1643456150" r:id="rId219"/>
              </w:object>
            </w:r>
          </w:p>
        </w:tc>
      </w:tr>
    </w:tbl>
    <w:p w:rsidR="00A960E5" w:rsidRDefault="00A960E5" w:rsidP="00A960E5">
      <w:pPr>
        <w:spacing w:line="240" w:lineRule="auto"/>
      </w:pPr>
      <w:r w:rsidRPr="00B05E52">
        <w:rPr>
          <w:b/>
        </w:rPr>
        <w:t xml:space="preserve">A. </w:t>
      </w:r>
      <w:r>
        <w:t>rồi chuyển động thẳng đều.</w:t>
      </w:r>
      <w:r>
        <w:tab/>
      </w:r>
      <w:r>
        <w:tab/>
      </w:r>
      <w:r>
        <w:tab/>
      </w:r>
      <w:r>
        <w:rPr>
          <w:b/>
        </w:rPr>
        <w:t>B</w:t>
      </w:r>
      <w:r w:rsidRPr="00B05E52">
        <w:rPr>
          <w:b/>
        </w:rPr>
        <w:t xml:space="preserve">. </w:t>
      </w:r>
      <w:r>
        <w:t xml:space="preserve">rồi chậm dần rồi chuyển động thẳng đều. </w:t>
      </w:r>
    </w:p>
    <w:p w:rsidR="00A960E5" w:rsidRDefault="00A960E5" w:rsidP="00A960E5">
      <w:pPr>
        <w:spacing w:line="240" w:lineRule="auto"/>
      </w:pPr>
      <w:r w:rsidRPr="00B05E52">
        <w:rPr>
          <w:b/>
        </w:rPr>
        <w:t xml:space="preserve">C. </w:t>
      </w:r>
      <w:r>
        <w:t>rồi chậm dần rồi dừng lại.</w:t>
      </w:r>
      <w:r>
        <w:tab/>
      </w:r>
      <w:r>
        <w:tab/>
      </w:r>
      <w:r>
        <w:tab/>
      </w:r>
      <w:r w:rsidRPr="00B05E52">
        <w:rPr>
          <w:b/>
        </w:rPr>
        <w:t xml:space="preserve">D. </w:t>
      </w:r>
      <w:r>
        <w:t>mãi mãi.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A960E5" w:rsidTr="006179A6">
        <w:tc>
          <w:tcPr>
            <w:tcW w:w="8364" w:type="dxa"/>
            <w:shd w:val="clear" w:color="auto" w:fill="auto"/>
          </w:tcPr>
          <w:p w:rsidR="00A960E5" w:rsidRDefault="00A960E5" w:rsidP="006179A6">
            <w:pPr>
              <w:ind w:firstLine="0"/>
            </w:pPr>
            <w:r>
              <w:rPr>
                <w:b/>
              </w:rPr>
              <w:t xml:space="preserve">Câu 13. </w:t>
            </w:r>
            <w:r>
              <w:t>Đặt cố định một ống dây có lõi sắt nằm ngang nối với acquy qua khoá k đang mở (hình vẽ). Để một vòng nhôm nhẹ, kín, linh động ở gàn đầu ống dây. Đóng nhanh khoá k thì vòng nhôm</w:t>
            </w:r>
          </w:p>
          <w:p w:rsidR="00A960E5" w:rsidRDefault="00A960E5" w:rsidP="006179A6">
            <w:r w:rsidRPr="00B05E52">
              <w:rPr>
                <w:b/>
              </w:rPr>
              <w:t xml:space="preserve">A. </w:t>
            </w:r>
            <w:r>
              <w:t>sẽ bị đẩy ra xa ống dây.</w:t>
            </w:r>
          </w:p>
          <w:p w:rsidR="00A960E5" w:rsidRDefault="00A960E5" w:rsidP="006179A6">
            <w:r>
              <w:rPr>
                <w:b/>
              </w:rPr>
              <w:t>B</w:t>
            </w:r>
            <w:r w:rsidRPr="00B05E52">
              <w:rPr>
                <w:b/>
              </w:rPr>
              <w:t xml:space="preserve">. </w:t>
            </w:r>
            <w:r>
              <w:t>sẽ bị hút lại gần ống dây.</w:t>
            </w:r>
          </w:p>
          <w:p w:rsidR="00A960E5" w:rsidRDefault="00A960E5" w:rsidP="006179A6">
            <w:r w:rsidRPr="001E4A1B">
              <w:rPr>
                <w:b/>
              </w:rPr>
              <w:t>C.</w:t>
            </w:r>
            <w:r>
              <w:t xml:space="preserve"> vẫn đứng yên.</w:t>
            </w:r>
          </w:p>
          <w:p w:rsidR="00A960E5" w:rsidRDefault="00A960E5" w:rsidP="006179A6">
            <w:r w:rsidRPr="001E4A1B">
              <w:rPr>
                <w:b/>
              </w:rPr>
              <w:t>D.</w:t>
            </w:r>
            <w:r>
              <w:t xml:space="preserve"> dao động xung quanh vị trí cân bằng.</w:t>
            </w:r>
          </w:p>
        </w:tc>
        <w:tc>
          <w:tcPr>
            <w:tcW w:w="2399" w:type="dxa"/>
            <w:shd w:val="clear" w:color="auto" w:fill="auto"/>
          </w:tcPr>
          <w:p w:rsidR="00A960E5" w:rsidRDefault="00A960E5" w:rsidP="006179A6">
            <w:pPr>
              <w:ind w:firstLine="0"/>
            </w:pPr>
            <w:r>
              <w:rPr>
                <w:szCs w:val="22"/>
              </w:rPr>
              <w:object w:dxaOrig="2122" w:dyaOrig="1714">
                <v:shape id="_x0000_i1136" type="#_x0000_t75" style="width:105.75pt;height:86.25pt" o:ole="">
                  <v:imagedata r:id="rId220" o:title=""/>
                </v:shape>
                <o:OLEObject Type="Embed" ProgID="Visio.Drawing.11" ShapeID="_x0000_i1136" DrawAspect="Content" ObjectID="_1643456151" r:id="rId221"/>
              </w:object>
            </w:r>
          </w:p>
        </w:tc>
      </w:tr>
    </w:tbl>
    <w:p w:rsidR="00A960E5" w:rsidRDefault="00A960E5" w:rsidP="00A960E5">
      <w:pPr>
        <w:spacing w:line="240" w:lineRule="auto"/>
        <w:ind w:firstLine="0"/>
      </w:pPr>
      <w:r>
        <w:rPr>
          <w:b/>
        </w:rPr>
        <w:t xml:space="preserve">Câu 14. </w:t>
      </w:r>
      <w:r>
        <w:t>Một thanh dẫn điện không nối thành mạch kín chuyển động</w:t>
      </w:r>
    </w:p>
    <w:p w:rsidR="00A960E5" w:rsidRDefault="00A960E5" w:rsidP="00A960E5">
      <w:pPr>
        <w:spacing w:line="240" w:lineRule="auto"/>
      </w:pPr>
      <w:r w:rsidRPr="00B05E52">
        <w:rPr>
          <w:b/>
        </w:rPr>
        <w:t xml:space="preserve">A. </w:t>
      </w:r>
      <w:r>
        <w:t>trong mặt phẳng chứa các đường sức từ thì trong thanh xuất hiện suất điện động cảm ứng.</w:t>
      </w:r>
    </w:p>
    <w:p w:rsidR="00A960E5" w:rsidRDefault="00A960E5" w:rsidP="00A960E5">
      <w:pPr>
        <w:spacing w:line="240" w:lineRule="auto"/>
      </w:pPr>
      <w:r>
        <w:rPr>
          <w:b/>
        </w:rPr>
        <w:t>B</w:t>
      </w:r>
      <w:r w:rsidRPr="00B05E52">
        <w:rPr>
          <w:b/>
        </w:rPr>
        <w:t xml:space="preserve">. </w:t>
      </w:r>
      <w:r>
        <w:t>cắt các đường sức từ thì trong thanh xuất hiện suất điện động cảm ứng.</w:t>
      </w:r>
    </w:p>
    <w:p w:rsidR="00A960E5" w:rsidRDefault="00A960E5" w:rsidP="00A960E5">
      <w:pPr>
        <w:spacing w:line="240" w:lineRule="auto"/>
      </w:pPr>
      <w:r w:rsidRPr="001E4A1B">
        <w:rPr>
          <w:b/>
        </w:rPr>
        <w:t>C.</w:t>
      </w:r>
      <w:r>
        <w:t xml:space="preserve"> cắt các đường sức từ thì chắc chắn trong thanh xuất hiện dòng điện cảm ứng.</w:t>
      </w:r>
    </w:p>
    <w:p w:rsidR="00A960E5" w:rsidRDefault="00A960E5" w:rsidP="00A960E5">
      <w:pPr>
        <w:spacing w:line="240" w:lineRule="auto"/>
      </w:pPr>
      <w:r w:rsidRPr="001E4A1B">
        <w:rPr>
          <w:b/>
        </w:rPr>
        <w:t>D.</w:t>
      </w:r>
      <w:r>
        <w:t xml:space="preserve"> vuông góc với các đường sức từ nhưng không cắt các đường sức từ thì ữong thanh xuất hiện suất điện động cảm ứng.</w:t>
      </w:r>
    </w:p>
    <w:p w:rsidR="00A960E5" w:rsidRDefault="00A960E5" w:rsidP="00A960E5">
      <w:pPr>
        <w:spacing w:line="240" w:lineRule="auto"/>
        <w:ind w:firstLine="0"/>
      </w:pPr>
      <w:r>
        <w:rPr>
          <w:b/>
        </w:rPr>
        <w:t xml:space="preserve">Câu 15. </w:t>
      </w:r>
      <w:r>
        <w:t xml:space="preserve">Khi một mạch kín </w:t>
      </w:r>
      <w:r w:rsidRPr="000416D3">
        <w:t>phẳng</w:t>
      </w:r>
      <w:r>
        <w:t xml:space="preserve"> quay xung quanh một trục nằm trong mặt phẳng chứa mạch </w:t>
      </w:r>
      <w:r w:rsidRPr="000416D3">
        <w:t>trong</w:t>
      </w:r>
      <w:r>
        <w:t xml:space="preserve"> một từ trường, thì suất điện động cảm ứng đổi chiều một lần </w:t>
      </w:r>
      <w:r w:rsidRPr="000416D3">
        <w:t>trong</w:t>
      </w:r>
      <w:r>
        <w:t xml:space="preserve"> </w:t>
      </w:r>
    </w:p>
    <w:p w:rsidR="00A960E5" w:rsidRDefault="00A960E5" w:rsidP="00A960E5">
      <w:pPr>
        <w:spacing w:line="240" w:lineRule="auto"/>
      </w:pPr>
      <w:r w:rsidRPr="00B05E52">
        <w:rPr>
          <w:b/>
        </w:rPr>
        <w:t xml:space="preserve">A. </w:t>
      </w:r>
      <w:r>
        <w:t xml:space="preserve">1 vòng quay. </w:t>
      </w:r>
      <w:r>
        <w:tab/>
      </w:r>
      <w:r>
        <w:tab/>
      </w:r>
      <w:r w:rsidRPr="00B05E52">
        <w:rPr>
          <w:b/>
        </w:rPr>
        <w:t xml:space="preserve">B. </w:t>
      </w:r>
      <w:r>
        <w:t>2 vòng quay.</w:t>
      </w:r>
      <w:r>
        <w:tab/>
      </w:r>
      <w:r>
        <w:tab/>
        <w:t xml:space="preserve"> </w:t>
      </w:r>
      <w:r w:rsidRPr="00B05E52">
        <w:rPr>
          <w:b/>
        </w:rPr>
        <w:t xml:space="preserve">C. </w:t>
      </w:r>
      <w:r>
        <w:t>1/2 vòng quay.</w:t>
      </w:r>
      <w:r>
        <w:tab/>
        <w:t xml:space="preserve"> </w:t>
      </w:r>
      <w:r w:rsidRPr="00B05E52">
        <w:rPr>
          <w:b/>
        </w:rPr>
        <w:t xml:space="preserve">D. </w:t>
      </w:r>
      <w:r>
        <w:t>1/4 vòng quay.</w:t>
      </w:r>
    </w:p>
    <w:p w:rsidR="00A960E5" w:rsidRPr="00FC16FF" w:rsidRDefault="00A960E5" w:rsidP="00A960E5">
      <w:pPr>
        <w:spacing w:line="240" w:lineRule="auto"/>
        <w:rPr>
          <w:sz w:val="18"/>
        </w:rPr>
      </w:pPr>
    </w:p>
    <w:p w:rsidR="00A960E5" w:rsidRDefault="00A2377B" w:rsidP="00A960E5">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pPr>
      <w:bookmarkStart w:id="15" w:name="_Toc524087069"/>
      <w:bookmarkStart w:id="16" w:name="_Toc524087168"/>
      <w:bookmarkStart w:id="17" w:name="_Toc524087283"/>
      <w:r>
        <w:t>ĐÁP ÁN TRẮC NGHIỆM</w:t>
      </w:r>
      <w:r w:rsidR="00A960E5">
        <w:t xml:space="preserve"> LÝ THUYẾT</w:t>
      </w:r>
      <w:bookmarkEnd w:id="15"/>
      <w:bookmarkEnd w:id="16"/>
      <w:bookmarkEnd w:id="17"/>
    </w:p>
    <w:p w:rsidR="00A960E5" w:rsidRPr="00FC16FF" w:rsidRDefault="00A960E5" w:rsidP="00A960E5">
      <w:pPr>
        <w:spacing w:line="240" w:lineRule="auto"/>
        <w:rPr>
          <w:sz w:val="10"/>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A960E5" w:rsidRPr="00786F12" w:rsidTr="006179A6">
        <w:tc>
          <w:tcPr>
            <w:tcW w:w="1076" w:type="dxa"/>
          </w:tcPr>
          <w:p w:rsidR="00A960E5" w:rsidRPr="00786F12" w:rsidRDefault="00A960E5" w:rsidP="006179A6">
            <w:pPr>
              <w:ind w:firstLine="0"/>
              <w:jc w:val="center"/>
              <w:rPr>
                <w:b/>
              </w:rPr>
            </w:pPr>
            <w:r w:rsidRPr="00786F12">
              <w:rPr>
                <w:b/>
              </w:rPr>
              <w:t>1.</w:t>
            </w:r>
            <w:r>
              <w:rPr>
                <w:b/>
              </w:rPr>
              <w:t>C</w:t>
            </w:r>
          </w:p>
        </w:tc>
        <w:tc>
          <w:tcPr>
            <w:tcW w:w="1076" w:type="dxa"/>
          </w:tcPr>
          <w:p w:rsidR="00A960E5" w:rsidRPr="00786F12" w:rsidRDefault="00A960E5" w:rsidP="006179A6">
            <w:pPr>
              <w:ind w:firstLine="0"/>
              <w:jc w:val="center"/>
              <w:rPr>
                <w:b/>
              </w:rPr>
            </w:pPr>
            <w:r w:rsidRPr="00786F12">
              <w:rPr>
                <w:b/>
              </w:rPr>
              <w:t>2.</w:t>
            </w:r>
            <w:r>
              <w:rPr>
                <w:b/>
              </w:rPr>
              <w:t>B</w:t>
            </w:r>
          </w:p>
        </w:tc>
        <w:tc>
          <w:tcPr>
            <w:tcW w:w="1076" w:type="dxa"/>
          </w:tcPr>
          <w:p w:rsidR="00A960E5" w:rsidRPr="00786F12" w:rsidRDefault="00A960E5" w:rsidP="006179A6">
            <w:pPr>
              <w:ind w:firstLine="0"/>
              <w:jc w:val="center"/>
              <w:rPr>
                <w:b/>
              </w:rPr>
            </w:pPr>
            <w:r w:rsidRPr="00786F12">
              <w:rPr>
                <w:b/>
              </w:rPr>
              <w:t>3.</w:t>
            </w:r>
            <w:r>
              <w:rPr>
                <w:b/>
              </w:rPr>
              <w:t>D</w:t>
            </w:r>
          </w:p>
        </w:tc>
        <w:tc>
          <w:tcPr>
            <w:tcW w:w="1076" w:type="dxa"/>
          </w:tcPr>
          <w:p w:rsidR="00A960E5" w:rsidRPr="00786F12" w:rsidRDefault="00A960E5" w:rsidP="006179A6">
            <w:pPr>
              <w:ind w:firstLine="0"/>
              <w:jc w:val="center"/>
              <w:rPr>
                <w:b/>
              </w:rPr>
            </w:pPr>
            <w:r w:rsidRPr="00786F12">
              <w:rPr>
                <w:b/>
              </w:rPr>
              <w:t>4.</w:t>
            </w:r>
            <w:r>
              <w:rPr>
                <w:b/>
              </w:rPr>
              <w:t>C</w:t>
            </w:r>
          </w:p>
        </w:tc>
        <w:tc>
          <w:tcPr>
            <w:tcW w:w="1076" w:type="dxa"/>
          </w:tcPr>
          <w:p w:rsidR="00A960E5" w:rsidRPr="00786F12" w:rsidRDefault="00A960E5" w:rsidP="006179A6">
            <w:pPr>
              <w:ind w:firstLine="0"/>
              <w:jc w:val="center"/>
              <w:rPr>
                <w:b/>
              </w:rPr>
            </w:pPr>
            <w:r w:rsidRPr="00786F12">
              <w:rPr>
                <w:b/>
              </w:rPr>
              <w:t>5.</w:t>
            </w:r>
            <w:r>
              <w:rPr>
                <w:b/>
              </w:rPr>
              <w:t>B</w:t>
            </w:r>
          </w:p>
        </w:tc>
        <w:tc>
          <w:tcPr>
            <w:tcW w:w="1076" w:type="dxa"/>
          </w:tcPr>
          <w:p w:rsidR="00A960E5" w:rsidRPr="00786F12" w:rsidRDefault="00A960E5" w:rsidP="006179A6">
            <w:pPr>
              <w:ind w:firstLine="0"/>
              <w:jc w:val="center"/>
              <w:rPr>
                <w:b/>
              </w:rPr>
            </w:pPr>
            <w:r w:rsidRPr="00786F12">
              <w:rPr>
                <w:b/>
              </w:rPr>
              <w:t>6.</w:t>
            </w:r>
            <w:r>
              <w:rPr>
                <w:b/>
              </w:rPr>
              <w:t>B</w:t>
            </w:r>
          </w:p>
        </w:tc>
        <w:tc>
          <w:tcPr>
            <w:tcW w:w="1076" w:type="dxa"/>
          </w:tcPr>
          <w:p w:rsidR="00A960E5" w:rsidRPr="00786F12" w:rsidRDefault="00A960E5" w:rsidP="006179A6">
            <w:pPr>
              <w:ind w:firstLine="0"/>
              <w:jc w:val="center"/>
              <w:rPr>
                <w:b/>
              </w:rPr>
            </w:pPr>
            <w:r w:rsidRPr="00786F12">
              <w:rPr>
                <w:b/>
              </w:rPr>
              <w:t>7.</w:t>
            </w:r>
            <w:r>
              <w:rPr>
                <w:b/>
              </w:rPr>
              <w:t>D</w:t>
            </w:r>
          </w:p>
        </w:tc>
        <w:tc>
          <w:tcPr>
            <w:tcW w:w="1077" w:type="dxa"/>
          </w:tcPr>
          <w:p w:rsidR="00A960E5" w:rsidRPr="00786F12" w:rsidRDefault="00A960E5" w:rsidP="006179A6">
            <w:pPr>
              <w:ind w:firstLine="0"/>
              <w:jc w:val="center"/>
              <w:rPr>
                <w:b/>
              </w:rPr>
            </w:pPr>
            <w:r w:rsidRPr="00786F12">
              <w:rPr>
                <w:b/>
              </w:rPr>
              <w:t>8.</w:t>
            </w:r>
            <w:r>
              <w:rPr>
                <w:b/>
              </w:rPr>
              <w:t>D</w:t>
            </w:r>
          </w:p>
        </w:tc>
        <w:tc>
          <w:tcPr>
            <w:tcW w:w="1077" w:type="dxa"/>
          </w:tcPr>
          <w:p w:rsidR="00A960E5" w:rsidRPr="00786F12" w:rsidRDefault="00A960E5" w:rsidP="006179A6">
            <w:pPr>
              <w:ind w:firstLine="0"/>
              <w:jc w:val="center"/>
              <w:rPr>
                <w:b/>
              </w:rPr>
            </w:pPr>
            <w:r w:rsidRPr="00786F12">
              <w:rPr>
                <w:b/>
              </w:rPr>
              <w:t>9.</w:t>
            </w:r>
            <w:r>
              <w:rPr>
                <w:b/>
              </w:rPr>
              <w:t>B</w:t>
            </w:r>
          </w:p>
        </w:tc>
        <w:tc>
          <w:tcPr>
            <w:tcW w:w="1077" w:type="dxa"/>
          </w:tcPr>
          <w:p w:rsidR="00A960E5" w:rsidRPr="00786F12" w:rsidRDefault="00A960E5" w:rsidP="006179A6">
            <w:pPr>
              <w:ind w:firstLine="0"/>
              <w:jc w:val="center"/>
              <w:rPr>
                <w:b/>
              </w:rPr>
            </w:pPr>
            <w:r w:rsidRPr="00786F12">
              <w:rPr>
                <w:b/>
              </w:rPr>
              <w:t>10.</w:t>
            </w:r>
            <w:r>
              <w:rPr>
                <w:b/>
              </w:rPr>
              <w:t>B</w:t>
            </w:r>
          </w:p>
        </w:tc>
      </w:tr>
      <w:tr w:rsidR="00A960E5" w:rsidRPr="00786F12" w:rsidTr="006179A6">
        <w:tc>
          <w:tcPr>
            <w:tcW w:w="1076" w:type="dxa"/>
          </w:tcPr>
          <w:p w:rsidR="00A960E5" w:rsidRPr="00786F12" w:rsidRDefault="00A960E5" w:rsidP="006179A6">
            <w:pPr>
              <w:ind w:firstLine="0"/>
              <w:jc w:val="center"/>
              <w:rPr>
                <w:b/>
              </w:rPr>
            </w:pPr>
            <w:r w:rsidRPr="00786F12">
              <w:rPr>
                <w:b/>
              </w:rPr>
              <w:t>11.</w:t>
            </w:r>
            <w:r>
              <w:rPr>
                <w:b/>
              </w:rPr>
              <w:t>A</w:t>
            </w:r>
          </w:p>
        </w:tc>
        <w:tc>
          <w:tcPr>
            <w:tcW w:w="1076" w:type="dxa"/>
          </w:tcPr>
          <w:p w:rsidR="00A960E5" w:rsidRPr="00786F12" w:rsidRDefault="00A960E5" w:rsidP="006179A6">
            <w:pPr>
              <w:ind w:firstLine="0"/>
              <w:jc w:val="center"/>
              <w:rPr>
                <w:b/>
              </w:rPr>
            </w:pPr>
            <w:r w:rsidRPr="00786F12">
              <w:rPr>
                <w:b/>
              </w:rPr>
              <w:t>12.</w:t>
            </w:r>
            <w:r>
              <w:rPr>
                <w:b/>
              </w:rPr>
              <w:t>A</w:t>
            </w:r>
          </w:p>
        </w:tc>
        <w:tc>
          <w:tcPr>
            <w:tcW w:w="1076" w:type="dxa"/>
          </w:tcPr>
          <w:p w:rsidR="00A960E5" w:rsidRPr="00786F12" w:rsidRDefault="00A960E5" w:rsidP="006179A6">
            <w:pPr>
              <w:ind w:firstLine="0"/>
              <w:jc w:val="center"/>
              <w:rPr>
                <w:b/>
              </w:rPr>
            </w:pPr>
            <w:r w:rsidRPr="00786F12">
              <w:rPr>
                <w:b/>
              </w:rPr>
              <w:t>13.</w:t>
            </w:r>
            <w:r>
              <w:rPr>
                <w:b/>
              </w:rPr>
              <w:t>A</w:t>
            </w:r>
          </w:p>
        </w:tc>
        <w:tc>
          <w:tcPr>
            <w:tcW w:w="1076" w:type="dxa"/>
          </w:tcPr>
          <w:p w:rsidR="00A960E5" w:rsidRPr="00786F12" w:rsidRDefault="00A960E5" w:rsidP="006179A6">
            <w:pPr>
              <w:ind w:firstLine="0"/>
              <w:jc w:val="center"/>
              <w:rPr>
                <w:b/>
              </w:rPr>
            </w:pPr>
            <w:r w:rsidRPr="00786F12">
              <w:rPr>
                <w:b/>
              </w:rPr>
              <w:t>14.</w:t>
            </w:r>
            <w:r>
              <w:rPr>
                <w:b/>
              </w:rPr>
              <w:t>B</w:t>
            </w:r>
          </w:p>
        </w:tc>
        <w:tc>
          <w:tcPr>
            <w:tcW w:w="1076" w:type="dxa"/>
          </w:tcPr>
          <w:p w:rsidR="00A960E5" w:rsidRPr="00786F12" w:rsidRDefault="00A960E5" w:rsidP="006179A6">
            <w:pPr>
              <w:ind w:firstLine="0"/>
              <w:jc w:val="center"/>
              <w:rPr>
                <w:b/>
              </w:rPr>
            </w:pPr>
            <w:r w:rsidRPr="00786F12">
              <w:rPr>
                <w:b/>
              </w:rPr>
              <w:t>15.</w:t>
            </w:r>
            <w:r>
              <w:rPr>
                <w:b/>
              </w:rPr>
              <w:t>C</w:t>
            </w:r>
          </w:p>
        </w:tc>
        <w:tc>
          <w:tcPr>
            <w:tcW w:w="1076" w:type="dxa"/>
          </w:tcPr>
          <w:p w:rsidR="00A960E5" w:rsidRPr="00786F12" w:rsidRDefault="00A960E5" w:rsidP="006179A6">
            <w:pPr>
              <w:ind w:firstLine="0"/>
              <w:jc w:val="center"/>
              <w:rPr>
                <w:b/>
              </w:rPr>
            </w:pPr>
          </w:p>
        </w:tc>
        <w:tc>
          <w:tcPr>
            <w:tcW w:w="1076" w:type="dxa"/>
          </w:tcPr>
          <w:p w:rsidR="00A960E5" w:rsidRPr="00786F12" w:rsidRDefault="00A960E5" w:rsidP="006179A6">
            <w:pPr>
              <w:ind w:firstLine="0"/>
              <w:jc w:val="center"/>
              <w:rPr>
                <w:b/>
              </w:rPr>
            </w:pPr>
          </w:p>
        </w:tc>
        <w:tc>
          <w:tcPr>
            <w:tcW w:w="1077" w:type="dxa"/>
          </w:tcPr>
          <w:p w:rsidR="00A960E5" w:rsidRPr="00786F12" w:rsidRDefault="00A960E5" w:rsidP="006179A6">
            <w:pPr>
              <w:ind w:firstLine="0"/>
              <w:jc w:val="center"/>
              <w:rPr>
                <w:b/>
              </w:rPr>
            </w:pPr>
          </w:p>
        </w:tc>
        <w:tc>
          <w:tcPr>
            <w:tcW w:w="1077" w:type="dxa"/>
          </w:tcPr>
          <w:p w:rsidR="00A960E5" w:rsidRPr="00786F12" w:rsidRDefault="00A960E5" w:rsidP="006179A6">
            <w:pPr>
              <w:ind w:firstLine="0"/>
              <w:jc w:val="center"/>
              <w:rPr>
                <w:b/>
              </w:rPr>
            </w:pPr>
          </w:p>
        </w:tc>
        <w:tc>
          <w:tcPr>
            <w:tcW w:w="1077" w:type="dxa"/>
          </w:tcPr>
          <w:p w:rsidR="00A960E5" w:rsidRPr="00786F12" w:rsidRDefault="00A960E5" w:rsidP="006179A6">
            <w:pPr>
              <w:ind w:firstLine="0"/>
              <w:jc w:val="center"/>
              <w:rPr>
                <w:b/>
              </w:rPr>
            </w:pPr>
          </w:p>
        </w:tc>
      </w:tr>
    </w:tbl>
    <w:p w:rsidR="00A960E5" w:rsidRPr="00FC16FF" w:rsidRDefault="00A960E5" w:rsidP="00A960E5">
      <w:pPr>
        <w:spacing w:line="240" w:lineRule="auto"/>
        <w:ind w:firstLine="0"/>
        <w:rPr>
          <w:sz w:val="12"/>
        </w:rPr>
      </w:pPr>
    </w:p>
    <w:p w:rsidR="00625E35" w:rsidRPr="003A338C" w:rsidRDefault="00625E35" w:rsidP="00C1628C">
      <w:pPr>
        <w:spacing w:line="240" w:lineRule="auto"/>
        <w:ind w:firstLine="0"/>
        <w:jc w:val="center"/>
        <w:rPr>
          <w:b/>
          <w:sz w:val="28"/>
          <w:szCs w:val="28"/>
          <w:lang w:val="vi-VN"/>
        </w:rPr>
      </w:pPr>
      <w:r w:rsidRPr="003A338C">
        <w:rPr>
          <w:b/>
          <w:sz w:val="28"/>
          <w:szCs w:val="28"/>
          <w:lang w:val="vi-VN"/>
        </w:rPr>
        <w:t>------------------HẾT-----------------</w:t>
      </w:r>
    </w:p>
    <w:p w:rsidR="00625E35" w:rsidRPr="009512DB" w:rsidRDefault="00625E35" w:rsidP="009512DB">
      <w:pPr>
        <w:spacing w:line="240" w:lineRule="auto"/>
        <w:ind w:firstLine="0"/>
        <w:rPr>
          <w:b/>
          <w:szCs w:val="24"/>
          <w:lang w:val="vi-VN"/>
        </w:rPr>
      </w:pPr>
    </w:p>
    <w:p w:rsidR="00625E35" w:rsidRPr="009512DB" w:rsidRDefault="00625E35" w:rsidP="009512DB">
      <w:pPr>
        <w:ind w:firstLine="0"/>
        <w:rPr>
          <w:rFonts w:eastAsia="Times New Roman"/>
          <w:b/>
          <w:bCs/>
          <w:color w:val="000000"/>
          <w:szCs w:val="24"/>
        </w:rPr>
      </w:pPr>
      <w:bookmarkStart w:id="18" w:name="_GoBack"/>
      <w:bookmarkEnd w:id="18"/>
    </w:p>
    <w:p w:rsidR="00625E35" w:rsidRPr="00C1628C" w:rsidRDefault="00625E35" w:rsidP="00C1628C">
      <w:pPr>
        <w:ind w:firstLine="0"/>
        <w:jc w:val="center"/>
        <w:rPr>
          <w:rFonts w:eastAsia="Times New Roman"/>
          <w:b/>
          <w:bCs/>
          <w:i/>
          <w:color w:val="FF0000"/>
          <w:sz w:val="28"/>
          <w:szCs w:val="28"/>
          <w:lang w:val="vi-VN"/>
        </w:rPr>
      </w:pPr>
      <w:r w:rsidRPr="00C1628C">
        <w:rPr>
          <w:rFonts w:eastAsia="Times New Roman"/>
          <w:b/>
          <w:bCs/>
          <w:i/>
          <w:color w:val="FF0000"/>
          <w:sz w:val="28"/>
          <w:szCs w:val="28"/>
        </w:rPr>
        <w:t>Trên con đường thành công không có dấu chân của kẻ lười biếng!</w:t>
      </w:r>
    </w:p>
    <w:p w:rsidR="00625E35" w:rsidRPr="009512DB" w:rsidRDefault="00625E35" w:rsidP="009512DB">
      <w:pPr>
        <w:spacing w:line="240" w:lineRule="auto"/>
        <w:ind w:firstLine="0"/>
        <w:rPr>
          <w:b/>
          <w:szCs w:val="24"/>
          <w:lang w:val="vi-VN"/>
        </w:rPr>
      </w:pPr>
    </w:p>
    <w:sectPr w:rsidR="00625E35" w:rsidRPr="009512DB" w:rsidSect="00625E35">
      <w:headerReference w:type="even" r:id="rId222"/>
      <w:headerReference w:type="default" r:id="rId223"/>
      <w:footerReference w:type="default" r:id="rId224"/>
      <w:headerReference w:type="first" r:id="rId225"/>
      <w:pgSz w:w="11906" w:h="16838" w:code="9"/>
      <w:pgMar w:top="567" w:right="567" w:bottom="567" w:left="567" w:header="0" w:footer="284"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E4912" w:rsidRDefault="001E4912" w:rsidP="00625E35">
      <w:pPr>
        <w:spacing w:line="240" w:lineRule="auto"/>
      </w:pPr>
      <w:r>
        <w:separator/>
      </w:r>
    </w:p>
  </w:endnote>
  <w:endnote w:type="continuationSeparator" w:id="0">
    <w:p w:rsidR="001E4912" w:rsidRDefault="001E4912" w:rsidP="00625E3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NI-Franko">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A3"/>
    <w:family w:val="swiss"/>
    <w:pitch w:val="variable"/>
    <w:sig w:usb0="E0002AFF" w:usb1="C0007843" w:usb2="00000009" w:usb3="00000000" w:csb0="000001FF"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roman"/>
    <w:notTrueType/>
    <w:pitch w:val="default"/>
    <w:sig w:usb0="00000003" w:usb1="00000000" w:usb2="00000000" w:usb3="00000000" w:csb0="00000001"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79A6" w:rsidRPr="00625E35" w:rsidRDefault="006179A6" w:rsidP="00625E35">
    <w:pPr>
      <w:pStyle w:val="Footer"/>
      <w:tabs>
        <w:tab w:val="center" w:pos="5528"/>
      </w:tabs>
      <w:ind w:firstLine="0"/>
      <w:jc w:val="left"/>
      <w:rPr>
        <w:b/>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E4912" w:rsidRDefault="001E4912" w:rsidP="00625E35">
      <w:pPr>
        <w:spacing w:line="240" w:lineRule="auto"/>
      </w:pPr>
      <w:r>
        <w:separator/>
      </w:r>
    </w:p>
  </w:footnote>
  <w:footnote w:type="continuationSeparator" w:id="0">
    <w:p w:rsidR="001E4912" w:rsidRDefault="001E4912" w:rsidP="00625E3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79A6" w:rsidRDefault="006179A6">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79A6" w:rsidRDefault="006179A6">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179A6" w:rsidRDefault="006179A6">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B5A8F"/>
    <w:multiLevelType w:val="hybridMultilevel"/>
    <w:tmpl w:val="C662267E"/>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28148F1"/>
    <w:multiLevelType w:val="hybridMultilevel"/>
    <w:tmpl w:val="F790F36E"/>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542740F"/>
    <w:multiLevelType w:val="hybridMultilevel"/>
    <w:tmpl w:val="8B269D52"/>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6727D74"/>
    <w:multiLevelType w:val="hybridMultilevel"/>
    <w:tmpl w:val="43B25ED2"/>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ED7080F"/>
    <w:multiLevelType w:val="hybridMultilevel"/>
    <w:tmpl w:val="A9607676"/>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F62648D"/>
    <w:multiLevelType w:val="hybridMultilevel"/>
    <w:tmpl w:val="8288FD66"/>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2155742"/>
    <w:multiLevelType w:val="hybridMultilevel"/>
    <w:tmpl w:val="87CC4820"/>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64E74BB"/>
    <w:multiLevelType w:val="multilevel"/>
    <w:tmpl w:val="08EA7C26"/>
    <w:lvl w:ilvl="0">
      <w:start w:val="1"/>
      <w:numFmt w:val="decimal"/>
      <w:pStyle w:val="Char"/>
      <w:lvlText w:val="%1."/>
      <w:lvlJc w:val="left"/>
      <w:pPr>
        <w:tabs>
          <w:tab w:val="num" w:pos="720"/>
        </w:tabs>
        <w:ind w:left="360" w:hanging="360"/>
      </w:pPr>
      <w:rPr>
        <w:rFonts w:hint="default"/>
      </w:rPr>
    </w:lvl>
    <w:lvl w:ilvl="1">
      <w:start w:val="1"/>
      <w:numFmt w:val="decimal"/>
      <w:lvlText w:val="%1.%2."/>
      <w:lvlJc w:val="left"/>
      <w:pPr>
        <w:tabs>
          <w:tab w:val="num" w:pos="1440"/>
        </w:tabs>
        <w:ind w:left="792" w:hanging="432"/>
      </w:pPr>
      <w:rPr>
        <w:rFonts w:hint="default"/>
      </w:rPr>
    </w:lvl>
    <w:lvl w:ilvl="2">
      <w:start w:val="1"/>
      <w:numFmt w:val="decimal"/>
      <w:lvlText w:val="%1.%2.%3."/>
      <w:lvlJc w:val="left"/>
      <w:pPr>
        <w:tabs>
          <w:tab w:val="num" w:pos="2160"/>
        </w:tabs>
        <w:ind w:left="1224" w:hanging="504"/>
      </w:pPr>
      <w:rPr>
        <w:rFonts w:hint="default"/>
      </w:rPr>
    </w:lvl>
    <w:lvl w:ilvl="3">
      <w:start w:val="1"/>
      <w:numFmt w:val="decimal"/>
      <w:lvlRestart w:val="0"/>
      <w:suff w:val="nothing"/>
      <w:lvlText w:val="Chương %4"/>
      <w:lvlJc w:val="left"/>
      <w:pPr>
        <w:ind w:left="1728" w:hanging="648"/>
      </w:pPr>
      <w:rPr>
        <w:rFonts w:hint="default"/>
      </w:rPr>
    </w:lvl>
    <w:lvl w:ilvl="4">
      <w:start w:val="1"/>
      <w:numFmt w:val="decimal"/>
      <w:lvlText w:val="%1.%2.%3.%4.%5."/>
      <w:lvlJc w:val="left"/>
      <w:pPr>
        <w:tabs>
          <w:tab w:val="num" w:pos="396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10" w15:restartNumberingAfterBreak="0">
    <w:nsid w:val="1BDA2BC7"/>
    <w:multiLevelType w:val="hybridMultilevel"/>
    <w:tmpl w:val="3A9CF066"/>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35055122"/>
    <w:multiLevelType w:val="hybridMultilevel"/>
    <w:tmpl w:val="71BEE33A"/>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31239D3"/>
    <w:multiLevelType w:val="hybridMultilevel"/>
    <w:tmpl w:val="1514F134"/>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4A4C052F"/>
    <w:multiLevelType w:val="hybridMultilevel"/>
    <w:tmpl w:val="FE6AEA12"/>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4AFE3DEF"/>
    <w:multiLevelType w:val="hybridMultilevel"/>
    <w:tmpl w:val="4F967E84"/>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4E124200"/>
    <w:multiLevelType w:val="hybridMultilevel"/>
    <w:tmpl w:val="6100C024"/>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4F1F2F2D"/>
    <w:multiLevelType w:val="hybridMultilevel"/>
    <w:tmpl w:val="080C312A"/>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5AAB1A8E"/>
    <w:multiLevelType w:val="hybridMultilevel"/>
    <w:tmpl w:val="C002AECE"/>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9B80D5B"/>
    <w:multiLevelType w:val="hybridMultilevel"/>
    <w:tmpl w:val="1224633A"/>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0E9785B"/>
    <w:multiLevelType w:val="hybridMultilevel"/>
    <w:tmpl w:val="10A875CA"/>
    <w:lvl w:ilvl="0" w:tplc="C7C66F7C">
      <w:start w:val="1"/>
      <w:numFmt w:val="bullet"/>
      <w:lvlRestart w:val="0"/>
      <w:lvlText w:val=""/>
      <w:lvlJc w:val="left"/>
      <w:pPr>
        <w:ind w:left="1037" w:hanging="363"/>
      </w:pPr>
      <w:rPr>
        <w:rFonts w:ascii="Wingdings" w:hAnsi="Wingdings" w:hint="default"/>
      </w:rPr>
    </w:lvl>
    <w:lvl w:ilvl="1" w:tplc="04090003" w:tentative="1">
      <w:start w:val="1"/>
      <w:numFmt w:val="bullet"/>
      <w:lvlText w:val="o"/>
      <w:lvlJc w:val="left"/>
      <w:pPr>
        <w:ind w:left="1757" w:hanging="360"/>
      </w:pPr>
      <w:rPr>
        <w:rFonts w:ascii="Courier New" w:hAnsi="Courier New" w:cs="Courier New" w:hint="default"/>
      </w:rPr>
    </w:lvl>
    <w:lvl w:ilvl="2" w:tplc="04090005" w:tentative="1">
      <w:start w:val="1"/>
      <w:numFmt w:val="bullet"/>
      <w:lvlText w:val=""/>
      <w:lvlJc w:val="left"/>
      <w:pPr>
        <w:ind w:left="2477" w:hanging="360"/>
      </w:pPr>
      <w:rPr>
        <w:rFonts w:ascii="Wingdings" w:hAnsi="Wingdings" w:hint="default"/>
      </w:rPr>
    </w:lvl>
    <w:lvl w:ilvl="3" w:tplc="04090001" w:tentative="1">
      <w:start w:val="1"/>
      <w:numFmt w:val="bullet"/>
      <w:lvlText w:val=""/>
      <w:lvlJc w:val="left"/>
      <w:pPr>
        <w:ind w:left="3197" w:hanging="360"/>
      </w:pPr>
      <w:rPr>
        <w:rFonts w:ascii="Symbol" w:hAnsi="Symbol" w:hint="default"/>
      </w:rPr>
    </w:lvl>
    <w:lvl w:ilvl="4" w:tplc="04090003" w:tentative="1">
      <w:start w:val="1"/>
      <w:numFmt w:val="bullet"/>
      <w:lvlText w:val="o"/>
      <w:lvlJc w:val="left"/>
      <w:pPr>
        <w:ind w:left="3917" w:hanging="360"/>
      </w:pPr>
      <w:rPr>
        <w:rFonts w:ascii="Courier New" w:hAnsi="Courier New" w:cs="Courier New" w:hint="default"/>
      </w:rPr>
    </w:lvl>
    <w:lvl w:ilvl="5" w:tplc="04090005" w:tentative="1">
      <w:start w:val="1"/>
      <w:numFmt w:val="bullet"/>
      <w:lvlText w:val=""/>
      <w:lvlJc w:val="left"/>
      <w:pPr>
        <w:ind w:left="4637" w:hanging="360"/>
      </w:pPr>
      <w:rPr>
        <w:rFonts w:ascii="Wingdings" w:hAnsi="Wingdings" w:hint="default"/>
      </w:rPr>
    </w:lvl>
    <w:lvl w:ilvl="6" w:tplc="04090001" w:tentative="1">
      <w:start w:val="1"/>
      <w:numFmt w:val="bullet"/>
      <w:lvlText w:val=""/>
      <w:lvlJc w:val="left"/>
      <w:pPr>
        <w:ind w:left="5357" w:hanging="360"/>
      </w:pPr>
      <w:rPr>
        <w:rFonts w:ascii="Symbol" w:hAnsi="Symbol" w:hint="default"/>
      </w:rPr>
    </w:lvl>
    <w:lvl w:ilvl="7" w:tplc="04090003" w:tentative="1">
      <w:start w:val="1"/>
      <w:numFmt w:val="bullet"/>
      <w:lvlText w:val="o"/>
      <w:lvlJc w:val="left"/>
      <w:pPr>
        <w:ind w:left="6077" w:hanging="360"/>
      </w:pPr>
      <w:rPr>
        <w:rFonts w:ascii="Courier New" w:hAnsi="Courier New" w:cs="Courier New" w:hint="default"/>
      </w:rPr>
    </w:lvl>
    <w:lvl w:ilvl="8" w:tplc="04090005" w:tentative="1">
      <w:start w:val="1"/>
      <w:numFmt w:val="bullet"/>
      <w:lvlText w:val=""/>
      <w:lvlJc w:val="left"/>
      <w:pPr>
        <w:ind w:left="6797" w:hanging="360"/>
      </w:pPr>
      <w:rPr>
        <w:rFonts w:ascii="Wingdings" w:hAnsi="Wingdings" w:hint="default"/>
      </w:rPr>
    </w:lvl>
  </w:abstractNum>
  <w:abstractNum w:abstractNumId="20" w15:restartNumberingAfterBreak="0">
    <w:nsid w:val="72D069EB"/>
    <w:multiLevelType w:val="hybridMultilevel"/>
    <w:tmpl w:val="3844DA6E"/>
    <w:lvl w:ilvl="0" w:tplc="C7C66F7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9"/>
  </w:num>
  <w:num w:numId="4">
    <w:abstractNumId w:val="7"/>
  </w:num>
  <w:num w:numId="5">
    <w:abstractNumId w:val="14"/>
  </w:num>
  <w:num w:numId="6">
    <w:abstractNumId w:val="3"/>
  </w:num>
  <w:num w:numId="7">
    <w:abstractNumId w:val="11"/>
  </w:num>
  <w:num w:numId="8">
    <w:abstractNumId w:val="10"/>
  </w:num>
  <w:num w:numId="9">
    <w:abstractNumId w:val="13"/>
  </w:num>
  <w:num w:numId="10">
    <w:abstractNumId w:val="18"/>
  </w:num>
  <w:num w:numId="11">
    <w:abstractNumId w:val="12"/>
  </w:num>
  <w:num w:numId="12">
    <w:abstractNumId w:val="19"/>
  </w:num>
  <w:num w:numId="13">
    <w:abstractNumId w:val="4"/>
  </w:num>
  <w:num w:numId="14">
    <w:abstractNumId w:val="8"/>
  </w:num>
  <w:num w:numId="15">
    <w:abstractNumId w:val="6"/>
  </w:num>
  <w:num w:numId="16">
    <w:abstractNumId w:val="15"/>
  </w:num>
  <w:num w:numId="17">
    <w:abstractNumId w:val="16"/>
  </w:num>
  <w:num w:numId="18">
    <w:abstractNumId w:val="17"/>
  </w:num>
  <w:num w:numId="19">
    <w:abstractNumId w:val="5"/>
  </w:num>
  <w:num w:numId="20">
    <w:abstractNumId w:val="2"/>
  </w:num>
  <w:num w:numId="21">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5E35"/>
    <w:rsid w:val="00012402"/>
    <w:rsid w:val="0005146D"/>
    <w:rsid w:val="00074337"/>
    <w:rsid w:val="000863B7"/>
    <w:rsid w:val="000E709E"/>
    <w:rsid w:val="00134142"/>
    <w:rsid w:val="00135573"/>
    <w:rsid w:val="001E4912"/>
    <w:rsid w:val="001F7100"/>
    <w:rsid w:val="001F7748"/>
    <w:rsid w:val="002257CB"/>
    <w:rsid w:val="00313174"/>
    <w:rsid w:val="003637E8"/>
    <w:rsid w:val="003908B3"/>
    <w:rsid w:val="003A338C"/>
    <w:rsid w:val="004028A1"/>
    <w:rsid w:val="004112A7"/>
    <w:rsid w:val="00437FA8"/>
    <w:rsid w:val="004439F0"/>
    <w:rsid w:val="004E14E4"/>
    <w:rsid w:val="00521E17"/>
    <w:rsid w:val="005611E5"/>
    <w:rsid w:val="005D49BD"/>
    <w:rsid w:val="006179A6"/>
    <w:rsid w:val="00622E79"/>
    <w:rsid w:val="00625E35"/>
    <w:rsid w:val="00682001"/>
    <w:rsid w:val="00687C38"/>
    <w:rsid w:val="00695C05"/>
    <w:rsid w:val="007361E0"/>
    <w:rsid w:val="0077410D"/>
    <w:rsid w:val="007820E2"/>
    <w:rsid w:val="007919D9"/>
    <w:rsid w:val="007D0C4E"/>
    <w:rsid w:val="007D6DF9"/>
    <w:rsid w:val="007E1424"/>
    <w:rsid w:val="007F4CB9"/>
    <w:rsid w:val="00864525"/>
    <w:rsid w:val="008D6414"/>
    <w:rsid w:val="008F0C98"/>
    <w:rsid w:val="008F4EA4"/>
    <w:rsid w:val="009512DB"/>
    <w:rsid w:val="009513D7"/>
    <w:rsid w:val="009632B9"/>
    <w:rsid w:val="00995E01"/>
    <w:rsid w:val="00995E4C"/>
    <w:rsid w:val="00A13589"/>
    <w:rsid w:val="00A2377B"/>
    <w:rsid w:val="00A268AA"/>
    <w:rsid w:val="00A62B5E"/>
    <w:rsid w:val="00A960E5"/>
    <w:rsid w:val="00AB54AE"/>
    <w:rsid w:val="00B10073"/>
    <w:rsid w:val="00B3315A"/>
    <w:rsid w:val="00B82930"/>
    <w:rsid w:val="00C1628C"/>
    <w:rsid w:val="00C36C91"/>
    <w:rsid w:val="00CF4815"/>
    <w:rsid w:val="00D7741A"/>
    <w:rsid w:val="00E45B2A"/>
    <w:rsid w:val="00E94491"/>
    <w:rsid w:val="00EC5DAA"/>
    <w:rsid w:val="00F873C3"/>
    <w:rsid w:val="00F945D3"/>
    <w:rsid w:val="00FA1AF9"/>
    <w:rsid w:val="00FF4502"/>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A62B33"/>
  <w15:docId w15:val="{6DE75A3D-8C02-42DD-BFB1-DCC4FD6A3E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vi-V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Văn bản"/>
    <w:qFormat/>
    <w:rsid w:val="00625E35"/>
    <w:pPr>
      <w:spacing w:line="360" w:lineRule="auto"/>
      <w:ind w:firstLine="284"/>
      <w:jc w:val="both"/>
    </w:pPr>
    <w:rPr>
      <w:rFonts w:eastAsia="Calibri" w:cs="Times New Roman"/>
      <w:sz w:val="24"/>
      <w:lang w:val="en-US"/>
    </w:rPr>
  </w:style>
  <w:style w:type="paragraph" w:styleId="Heading1">
    <w:name w:val="heading 1"/>
    <w:basedOn w:val="Normal"/>
    <w:next w:val="Normal"/>
    <w:link w:val="Heading1Char"/>
    <w:uiPriority w:val="9"/>
    <w:qFormat/>
    <w:rsid w:val="00625E35"/>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625E35"/>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625E35"/>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625E35"/>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625E35"/>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625E35"/>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25E35"/>
    <w:rPr>
      <w:rFonts w:eastAsia="Times New Roman" w:cs="Times New Roman"/>
      <w:b/>
      <w:bCs/>
      <w:kern w:val="32"/>
      <w:szCs w:val="32"/>
      <w:lang w:val="en-US"/>
    </w:rPr>
  </w:style>
  <w:style w:type="character" w:customStyle="1" w:styleId="Heading2Char">
    <w:name w:val="Heading 2 Char"/>
    <w:basedOn w:val="DefaultParagraphFont"/>
    <w:link w:val="Heading2"/>
    <w:uiPriority w:val="9"/>
    <w:rsid w:val="00625E35"/>
    <w:rPr>
      <w:rFonts w:eastAsia="Times New Roman" w:cs="Times New Roman"/>
      <w:b/>
      <w:bCs/>
      <w:color w:val="000000" w:themeColor="text1"/>
      <w:szCs w:val="26"/>
      <w:lang w:val="en-US"/>
    </w:rPr>
  </w:style>
  <w:style w:type="character" w:customStyle="1" w:styleId="Heading3Char">
    <w:name w:val="Heading 3 Char"/>
    <w:basedOn w:val="DefaultParagraphFont"/>
    <w:link w:val="Heading3"/>
    <w:uiPriority w:val="9"/>
    <w:rsid w:val="00625E35"/>
    <w:rPr>
      <w:rFonts w:eastAsiaTheme="majorEastAsia" w:cstheme="majorBidi"/>
      <w:b/>
      <w:color w:val="000000" w:themeColor="text1"/>
      <w:sz w:val="24"/>
      <w:szCs w:val="24"/>
      <w:lang w:val="en-US"/>
    </w:rPr>
  </w:style>
  <w:style w:type="character" w:customStyle="1" w:styleId="Heading4Char">
    <w:name w:val="Heading 4 Char"/>
    <w:basedOn w:val="DefaultParagraphFont"/>
    <w:link w:val="Heading4"/>
    <w:uiPriority w:val="9"/>
    <w:rsid w:val="00625E35"/>
    <w:rPr>
      <w:rFonts w:eastAsiaTheme="minorEastAsia" w:cs="Times New Roman"/>
      <w:sz w:val="24"/>
      <w:szCs w:val="24"/>
      <w:lang w:val="en-US"/>
    </w:rPr>
  </w:style>
  <w:style w:type="character" w:customStyle="1" w:styleId="Heading5Char">
    <w:name w:val="Heading 5 Char"/>
    <w:basedOn w:val="DefaultParagraphFont"/>
    <w:link w:val="Heading5"/>
    <w:uiPriority w:val="9"/>
    <w:rsid w:val="00625E35"/>
    <w:rPr>
      <w:rFonts w:eastAsiaTheme="minorEastAsia" w:cs="Times New Roman"/>
      <w:sz w:val="20"/>
      <w:szCs w:val="20"/>
      <w:lang w:val="en-US"/>
    </w:rPr>
  </w:style>
  <w:style w:type="character" w:customStyle="1" w:styleId="Heading6Char">
    <w:name w:val="Heading 6 Char"/>
    <w:basedOn w:val="DefaultParagraphFont"/>
    <w:link w:val="Heading6"/>
    <w:uiPriority w:val="9"/>
    <w:rsid w:val="00625E35"/>
    <w:rPr>
      <w:rFonts w:eastAsiaTheme="minorEastAsia" w:cs="Times New Roman"/>
      <w:sz w:val="15"/>
      <w:szCs w:val="15"/>
      <w:lang w:val="en-US"/>
    </w:rPr>
  </w:style>
  <w:style w:type="paragraph" w:styleId="Header">
    <w:name w:val="header"/>
    <w:basedOn w:val="Normal"/>
    <w:link w:val="HeaderChar"/>
    <w:uiPriority w:val="99"/>
    <w:unhideWhenUsed/>
    <w:rsid w:val="00625E35"/>
    <w:pPr>
      <w:tabs>
        <w:tab w:val="center" w:pos="4680"/>
        <w:tab w:val="right" w:pos="9360"/>
      </w:tabs>
      <w:spacing w:line="240" w:lineRule="auto"/>
    </w:pPr>
  </w:style>
  <w:style w:type="character" w:customStyle="1" w:styleId="HeaderChar">
    <w:name w:val="Header Char"/>
    <w:basedOn w:val="DefaultParagraphFont"/>
    <w:link w:val="Header"/>
    <w:uiPriority w:val="99"/>
    <w:rsid w:val="00625E35"/>
    <w:rPr>
      <w:rFonts w:eastAsia="Calibri" w:cs="Times New Roman"/>
      <w:sz w:val="24"/>
      <w:lang w:val="en-US"/>
    </w:rPr>
  </w:style>
  <w:style w:type="paragraph" w:styleId="Footer">
    <w:name w:val="footer"/>
    <w:basedOn w:val="Normal"/>
    <w:link w:val="FooterChar"/>
    <w:uiPriority w:val="99"/>
    <w:unhideWhenUsed/>
    <w:rsid w:val="00625E35"/>
    <w:pPr>
      <w:tabs>
        <w:tab w:val="center" w:pos="4680"/>
        <w:tab w:val="right" w:pos="9360"/>
      </w:tabs>
      <w:spacing w:line="240" w:lineRule="auto"/>
    </w:pPr>
  </w:style>
  <w:style w:type="character" w:customStyle="1" w:styleId="FooterChar">
    <w:name w:val="Footer Char"/>
    <w:basedOn w:val="DefaultParagraphFont"/>
    <w:link w:val="Footer"/>
    <w:uiPriority w:val="99"/>
    <w:rsid w:val="00625E35"/>
    <w:rPr>
      <w:rFonts w:eastAsia="Calibri" w:cs="Times New Roman"/>
      <w:sz w:val="24"/>
      <w:lang w:val="en-US"/>
    </w:rPr>
  </w:style>
  <w:style w:type="numbering" w:customStyle="1" w:styleId="NoList1">
    <w:name w:val="No List1"/>
    <w:next w:val="NoList"/>
    <w:uiPriority w:val="99"/>
    <w:semiHidden/>
    <w:unhideWhenUsed/>
    <w:rsid w:val="00625E35"/>
  </w:style>
  <w:style w:type="table" w:styleId="TableGrid">
    <w:name w:val="Table Grid"/>
    <w:basedOn w:val="TableNormal"/>
    <w:uiPriority w:val="59"/>
    <w:rsid w:val="00625E35"/>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625E35"/>
    <w:pPr>
      <w:autoSpaceDE w:val="0"/>
      <w:autoSpaceDN w:val="0"/>
      <w:adjustRightInd w:val="0"/>
      <w:ind w:firstLine="284"/>
      <w:jc w:val="both"/>
    </w:pPr>
    <w:rPr>
      <w:rFonts w:eastAsia="Calibri" w:cs="Times New Roman"/>
      <w:color w:val="000000"/>
      <w:sz w:val="24"/>
      <w:szCs w:val="24"/>
      <w:lang w:val="en-US"/>
    </w:rPr>
  </w:style>
  <w:style w:type="character" w:styleId="Hyperlink">
    <w:name w:val="Hyperlink"/>
    <w:uiPriority w:val="99"/>
    <w:unhideWhenUsed/>
    <w:rsid w:val="00625E35"/>
    <w:rPr>
      <w:color w:val="0000FF"/>
      <w:u w:val="single"/>
    </w:rPr>
  </w:style>
  <w:style w:type="paragraph" w:styleId="NormalWeb">
    <w:name w:val="Normal (Web)"/>
    <w:basedOn w:val="Normal"/>
    <w:uiPriority w:val="99"/>
    <w:unhideWhenUsed/>
    <w:rsid w:val="00625E35"/>
    <w:rPr>
      <w:szCs w:val="24"/>
    </w:rPr>
  </w:style>
  <w:style w:type="character" w:customStyle="1" w:styleId="fontstyle01">
    <w:name w:val="fontstyle01"/>
    <w:rsid w:val="00625E35"/>
    <w:rPr>
      <w:rFonts w:ascii="VNI-Franko" w:hAnsi="VNI-Franko" w:hint="default"/>
      <w:b w:val="0"/>
      <w:bCs w:val="0"/>
      <w:i w:val="0"/>
      <w:iCs w:val="0"/>
      <w:color w:val="000000"/>
      <w:sz w:val="26"/>
      <w:szCs w:val="26"/>
    </w:rPr>
  </w:style>
  <w:style w:type="character" w:customStyle="1" w:styleId="fontstyle21">
    <w:name w:val="fontstyle21"/>
    <w:rsid w:val="00625E35"/>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2">
    <w:name w:val="Body text (2)_"/>
    <w:link w:val="Bodytext20"/>
    <w:rsid w:val="00625E35"/>
    <w:rPr>
      <w:rFonts w:eastAsia="Times New Roman"/>
      <w:sz w:val="18"/>
      <w:szCs w:val="18"/>
      <w:shd w:val="clear" w:color="auto" w:fill="FFFFFF"/>
    </w:rPr>
  </w:style>
  <w:style w:type="character" w:customStyle="1" w:styleId="Bodytext4">
    <w:name w:val="Body text (4)_"/>
    <w:link w:val="Bodytext40"/>
    <w:rsid w:val="00625E35"/>
    <w:rPr>
      <w:rFonts w:eastAsia="Times New Roman"/>
      <w:i/>
      <w:iCs/>
      <w:shd w:val="clear" w:color="auto" w:fill="FFFFFF"/>
    </w:rPr>
  </w:style>
  <w:style w:type="paragraph" w:customStyle="1" w:styleId="Bodytext20">
    <w:name w:val="Body text (2)"/>
    <w:basedOn w:val="Normal"/>
    <w:link w:val="Bodytext2"/>
    <w:rsid w:val="00625E35"/>
    <w:pPr>
      <w:widowControl w:val="0"/>
      <w:shd w:val="clear" w:color="auto" w:fill="FFFFFF"/>
      <w:spacing w:line="270" w:lineRule="exact"/>
    </w:pPr>
    <w:rPr>
      <w:rFonts w:eastAsia="Times New Roman" w:cstheme="minorBidi"/>
      <w:sz w:val="18"/>
      <w:szCs w:val="18"/>
      <w:lang w:val="vi-VN"/>
    </w:rPr>
  </w:style>
  <w:style w:type="paragraph" w:customStyle="1" w:styleId="Bodytext40">
    <w:name w:val="Body text (4)"/>
    <w:basedOn w:val="Normal"/>
    <w:link w:val="Bodytext4"/>
    <w:rsid w:val="00625E35"/>
    <w:pPr>
      <w:widowControl w:val="0"/>
      <w:shd w:val="clear" w:color="auto" w:fill="FFFFFF"/>
      <w:spacing w:before="60" w:line="270" w:lineRule="exact"/>
      <w:jc w:val="left"/>
    </w:pPr>
    <w:rPr>
      <w:rFonts w:eastAsia="Times New Roman" w:cstheme="minorBidi"/>
      <w:i/>
      <w:iCs/>
      <w:sz w:val="28"/>
      <w:lang w:val="vi-VN"/>
    </w:rPr>
  </w:style>
  <w:style w:type="table" w:customStyle="1" w:styleId="TableGrid4">
    <w:name w:val="Table Grid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625E35"/>
  </w:style>
  <w:style w:type="table" w:customStyle="1" w:styleId="TableGrid5">
    <w:name w:val="Table Grid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625E35"/>
    <w:rPr>
      <w:color w:val="954F72"/>
      <w:u w:val="single"/>
    </w:rPr>
  </w:style>
  <w:style w:type="character" w:styleId="FollowedHyperlink">
    <w:name w:val="FollowedHyperlink"/>
    <w:basedOn w:val="DefaultParagraphFont"/>
    <w:uiPriority w:val="99"/>
    <w:semiHidden/>
    <w:unhideWhenUsed/>
    <w:rsid w:val="00625E35"/>
    <w:rPr>
      <w:color w:val="800080" w:themeColor="followedHyperlink"/>
      <w:u w:val="single"/>
    </w:rPr>
  </w:style>
  <w:style w:type="numbering" w:customStyle="1" w:styleId="NoList3">
    <w:name w:val="No List3"/>
    <w:next w:val="NoList"/>
    <w:uiPriority w:val="99"/>
    <w:semiHidden/>
    <w:unhideWhenUsed/>
    <w:rsid w:val="00625E35"/>
  </w:style>
  <w:style w:type="character" w:customStyle="1" w:styleId="fontstyle31">
    <w:name w:val="fontstyle31"/>
    <w:rsid w:val="00625E35"/>
    <w:rPr>
      <w:rFonts w:ascii="Symbol" w:hAnsi="Symbol" w:hint="default"/>
      <w:b w:val="0"/>
      <w:bCs w:val="0"/>
      <w:i w:val="0"/>
      <w:iCs w:val="0"/>
      <w:color w:val="000000"/>
      <w:sz w:val="22"/>
      <w:szCs w:val="22"/>
    </w:rPr>
  </w:style>
  <w:style w:type="character" w:customStyle="1" w:styleId="fontstyle41">
    <w:name w:val="fontstyle41"/>
    <w:rsid w:val="00625E35"/>
    <w:rPr>
      <w:rFonts w:ascii="Symbol" w:hAnsi="Symbol" w:hint="default"/>
      <w:b w:val="0"/>
      <w:bCs w:val="0"/>
      <w:i w:val="0"/>
      <w:iCs w:val="0"/>
      <w:color w:val="000000"/>
      <w:sz w:val="92"/>
      <w:szCs w:val="92"/>
    </w:rPr>
  </w:style>
  <w:style w:type="character" w:customStyle="1" w:styleId="fontstyle51">
    <w:name w:val="fontstyle51"/>
    <w:rsid w:val="00625E35"/>
    <w:rPr>
      <w:rFonts w:ascii="MT Extra" w:hAnsi="MT Extra" w:hint="default"/>
      <w:b w:val="0"/>
      <w:bCs w:val="0"/>
      <w:i w:val="0"/>
      <w:iCs w:val="0"/>
      <w:color w:val="000000"/>
      <w:sz w:val="84"/>
      <w:szCs w:val="84"/>
    </w:rPr>
  </w:style>
  <w:style w:type="numbering" w:customStyle="1" w:styleId="NoList4">
    <w:name w:val="No List4"/>
    <w:next w:val="NoList"/>
    <w:uiPriority w:val="99"/>
    <w:semiHidden/>
    <w:unhideWhenUsed/>
    <w:rsid w:val="00625E35"/>
  </w:style>
  <w:style w:type="table" w:customStyle="1" w:styleId="TableGrid6">
    <w:name w:val="Table Grid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unhideWhenUsed/>
    <w:rsid w:val="00625E3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25E35"/>
    <w:rPr>
      <w:rFonts w:ascii="Tahoma" w:eastAsia="Calibri" w:hAnsi="Tahoma" w:cs="Tahoma"/>
      <w:sz w:val="16"/>
      <w:szCs w:val="16"/>
      <w:lang w:val="en-US"/>
    </w:rPr>
  </w:style>
  <w:style w:type="table" w:customStyle="1" w:styleId="TableGrid9">
    <w:name w:val="Table Grid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625E35"/>
  </w:style>
  <w:style w:type="table" w:customStyle="1" w:styleId="TableGrid10">
    <w:name w:val="Table Grid10"/>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
    <w:name w:val="No List6"/>
    <w:next w:val="NoList"/>
    <w:uiPriority w:val="99"/>
    <w:semiHidden/>
    <w:unhideWhenUsed/>
    <w:rsid w:val="00625E35"/>
  </w:style>
  <w:style w:type="table" w:customStyle="1" w:styleId="TableGrid12">
    <w:name w:val="Table Grid1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625E35"/>
  </w:style>
  <w:style w:type="table" w:customStyle="1" w:styleId="TableGrid16">
    <w:name w:val="Table Grid1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
    <w:name w:val="Table Grid1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625E35"/>
  </w:style>
  <w:style w:type="table" w:customStyle="1" w:styleId="TableGrid19">
    <w:name w:val="Table Grid1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
    <w:name w:val="No List9"/>
    <w:next w:val="NoList"/>
    <w:uiPriority w:val="99"/>
    <w:semiHidden/>
    <w:unhideWhenUsed/>
    <w:rsid w:val="00625E35"/>
  </w:style>
  <w:style w:type="table" w:customStyle="1" w:styleId="TableGrid20">
    <w:name w:val="Table Grid20"/>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625E35"/>
  </w:style>
  <w:style w:type="numbering" w:customStyle="1" w:styleId="NoList11">
    <w:name w:val="No List11"/>
    <w:next w:val="NoList"/>
    <w:uiPriority w:val="99"/>
    <w:semiHidden/>
    <w:unhideWhenUsed/>
    <w:rsid w:val="00625E35"/>
  </w:style>
  <w:style w:type="table" w:customStyle="1" w:styleId="TableGrid21">
    <w:name w:val="Table Grid2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625E35"/>
  </w:style>
  <w:style w:type="table" w:customStyle="1" w:styleId="TableGrid25">
    <w:name w:val="Table Grid2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
    <w:name w:val="Table Grid2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625E35"/>
  </w:style>
  <w:style w:type="table" w:customStyle="1" w:styleId="TableGrid29">
    <w:name w:val="Table Grid2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unhideWhenUsed/>
    <w:qFormat/>
    <w:rsid w:val="00625E35"/>
    <w:pPr>
      <w:keepLines/>
      <w:spacing w:line="259" w:lineRule="auto"/>
      <w:jc w:val="left"/>
      <w:outlineLvl w:val="9"/>
    </w:pPr>
    <w:rPr>
      <w:rFonts w:asciiTheme="majorHAnsi" w:eastAsiaTheme="majorEastAsia" w:hAnsiTheme="majorHAnsi" w:cstheme="majorBidi"/>
      <w:b w:val="0"/>
      <w:bCs w:val="0"/>
      <w:color w:val="365F91" w:themeColor="accent1" w:themeShade="BF"/>
      <w:kern w:val="0"/>
    </w:rPr>
  </w:style>
  <w:style w:type="paragraph" w:styleId="TOC2">
    <w:name w:val="toc 2"/>
    <w:basedOn w:val="Normal"/>
    <w:next w:val="Normal"/>
    <w:autoRedefine/>
    <w:uiPriority w:val="39"/>
    <w:unhideWhenUsed/>
    <w:rsid w:val="00625E35"/>
    <w:pPr>
      <w:spacing w:after="100"/>
      <w:ind w:left="240"/>
    </w:pPr>
  </w:style>
  <w:style w:type="paragraph" w:styleId="TOC1">
    <w:name w:val="toc 1"/>
    <w:basedOn w:val="Normal"/>
    <w:next w:val="Normal"/>
    <w:autoRedefine/>
    <w:uiPriority w:val="39"/>
    <w:unhideWhenUsed/>
    <w:rsid w:val="00625E35"/>
    <w:pPr>
      <w:spacing w:after="100"/>
    </w:pPr>
  </w:style>
  <w:style w:type="paragraph" w:styleId="ListParagraph">
    <w:name w:val="List Paragraph"/>
    <w:basedOn w:val="Normal"/>
    <w:link w:val="ListParagraphChar"/>
    <w:uiPriority w:val="34"/>
    <w:qFormat/>
    <w:rsid w:val="00625E35"/>
    <w:pPr>
      <w:ind w:left="720"/>
      <w:contextualSpacing/>
    </w:pPr>
  </w:style>
  <w:style w:type="paragraph" w:customStyle="1" w:styleId="MTDisplayEquation">
    <w:name w:val="MTDisplayEquation"/>
    <w:basedOn w:val="Normal"/>
    <w:next w:val="Normal"/>
    <w:link w:val="MTDisplayEquationChar"/>
    <w:rsid w:val="00625E35"/>
    <w:pPr>
      <w:tabs>
        <w:tab w:val="center" w:pos="4520"/>
        <w:tab w:val="right" w:pos="9020"/>
      </w:tabs>
    </w:pPr>
    <w:rPr>
      <w:szCs w:val="24"/>
    </w:rPr>
  </w:style>
  <w:style w:type="character" w:customStyle="1" w:styleId="MTDisplayEquationChar">
    <w:name w:val="MTDisplayEquation Char"/>
    <w:link w:val="MTDisplayEquation"/>
    <w:rsid w:val="00625E35"/>
    <w:rPr>
      <w:rFonts w:eastAsia="Calibri" w:cs="Times New Roman"/>
      <w:sz w:val="24"/>
      <w:szCs w:val="24"/>
      <w:lang w:val="en-US"/>
    </w:rPr>
  </w:style>
  <w:style w:type="character" w:customStyle="1" w:styleId="fontstyle11">
    <w:name w:val="fontstyle11"/>
    <w:rsid w:val="00625E35"/>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25E35"/>
    <w:rPr>
      <w:color w:val="808080"/>
    </w:rPr>
  </w:style>
  <w:style w:type="paragraph" w:styleId="TOC3">
    <w:name w:val="toc 3"/>
    <w:basedOn w:val="Normal"/>
    <w:next w:val="Normal"/>
    <w:autoRedefine/>
    <w:uiPriority w:val="39"/>
    <w:unhideWhenUsed/>
    <w:rsid w:val="00625E35"/>
    <w:pPr>
      <w:spacing w:after="100"/>
      <w:ind w:left="480"/>
    </w:pPr>
  </w:style>
  <w:style w:type="paragraph" w:styleId="NoSpacing">
    <w:name w:val="No Spacing"/>
    <w:uiPriority w:val="1"/>
    <w:qFormat/>
    <w:rsid w:val="00625E35"/>
    <w:pPr>
      <w:ind w:firstLine="284"/>
      <w:jc w:val="both"/>
    </w:pPr>
    <w:rPr>
      <w:rFonts w:eastAsia="Calibri" w:cs="Times New Roman"/>
      <w:sz w:val="24"/>
      <w:lang w:val="en-US"/>
    </w:rPr>
  </w:style>
  <w:style w:type="character" w:customStyle="1" w:styleId="Bodytext2Exact">
    <w:name w:val="Body text (2) Exact"/>
    <w:basedOn w:val="DefaultParagraphFont"/>
    <w:rsid w:val="00625E35"/>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625E35"/>
    <w:rPr>
      <w:rFonts w:eastAsia="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625E35"/>
    <w:rPr>
      <w:rFonts w:eastAsia="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625E35"/>
    <w:rPr>
      <w:rFonts w:eastAsia="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625E35"/>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625E35"/>
    <w:rPr>
      <w:rFonts w:eastAsia="Times New Roman" w:cs="Times New Roman"/>
      <w:spacing w:val="10"/>
      <w:sz w:val="8"/>
      <w:szCs w:val="8"/>
      <w:shd w:val="clear" w:color="auto" w:fill="FFFFFF"/>
    </w:rPr>
  </w:style>
  <w:style w:type="paragraph" w:customStyle="1" w:styleId="Bodytext23">
    <w:name w:val="Body text (23)"/>
    <w:basedOn w:val="Normal"/>
    <w:link w:val="Bodytext23Exact"/>
    <w:rsid w:val="00625E35"/>
    <w:pPr>
      <w:widowControl w:val="0"/>
      <w:shd w:val="clear" w:color="auto" w:fill="FFFFFF"/>
      <w:spacing w:before="240" w:line="0" w:lineRule="atLeast"/>
      <w:ind w:firstLine="0"/>
    </w:pPr>
    <w:rPr>
      <w:rFonts w:eastAsia="Times New Roman"/>
      <w:spacing w:val="10"/>
      <w:sz w:val="8"/>
      <w:szCs w:val="8"/>
      <w:lang w:val="vi-VN"/>
    </w:rPr>
  </w:style>
  <w:style w:type="character" w:styleId="Strong">
    <w:name w:val="Strong"/>
    <w:basedOn w:val="DefaultParagraphFont"/>
    <w:uiPriority w:val="22"/>
    <w:qFormat/>
    <w:rsid w:val="00625E35"/>
    <w:rPr>
      <w:b/>
      <w:bCs/>
    </w:rPr>
  </w:style>
  <w:style w:type="paragraph" w:customStyle="1" w:styleId="mab5">
    <w:name w:val="mab5"/>
    <w:basedOn w:val="Normal"/>
    <w:uiPriority w:val="99"/>
    <w:rsid w:val="00625E35"/>
    <w:pPr>
      <w:spacing w:before="60" w:after="75" w:line="240" w:lineRule="auto"/>
    </w:pPr>
    <w:rPr>
      <w:rFonts w:eastAsiaTheme="minorEastAsia"/>
      <w:szCs w:val="24"/>
      <w:lang w:val="vi-VN" w:eastAsia="vi-VN"/>
    </w:rPr>
  </w:style>
  <w:style w:type="character" w:styleId="Emphasis">
    <w:name w:val="Emphasis"/>
    <w:uiPriority w:val="20"/>
    <w:qFormat/>
    <w:rsid w:val="00625E35"/>
    <w:rPr>
      <w:i/>
      <w:iCs/>
    </w:rPr>
  </w:style>
  <w:style w:type="paragraph" w:customStyle="1" w:styleId="bodytext200">
    <w:name w:val="bodytext20"/>
    <w:basedOn w:val="Normal"/>
    <w:rsid w:val="00625E35"/>
    <w:pPr>
      <w:spacing w:before="60" w:after="150" w:line="240" w:lineRule="auto"/>
    </w:pPr>
    <w:rPr>
      <w:rFonts w:eastAsia="Times New Roman"/>
      <w:szCs w:val="24"/>
      <w:lang w:val="vi-VN" w:eastAsia="vi-VN"/>
    </w:rPr>
  </w:style>
  <w:style w:type="paragraph" w:customStyle="1" w:styleId="bodytext30">
    <w:name w:val="bodytext30"/>
    <w:basedOn w:val="Normal"/>
    <w:rsid w:val="00625E35"/>
    <w:pPr>
      <w:spacing w:before="60" w:after="150" w:line="240" w:lineRule="auto"/>
    </w:pPr>
    <w:rPr>
      <w:rFonts w:eastAsia="Times New Roman"/>
      <w:szCs w:val="24"/>
      <w:lang w:val="vi-VN" w:eastAsia="vi-VN"/>
    </w:rPr>
  </w:style>
  <w:style w:type="paragraph" w:customStyle="1" w:styleId="heading10">
    <w:name w:val="heading10"/>
    <w:basedOn w:val="Normal"/>
    <w:rsid w:val="00625E35"/>
    <w:pPr>
      <w:spacing w:before="60" w:after="150" w:line="240" w:lineRule="auto"/>
    </w:pPr>
    <w:rPr>
      <w:rFonts w:eastAsia="Times New Roman"/>
      <w:szCs w:val="24"/>
      <w:lang w:val="vi-VN" w:eastAsia="vi-VN"/>
    </w:rPr>
  </w:style>
  <w:style w:type="paragraph" w:customStyle="1" w:styleId="bodytext41">
    <w:name w:val="bodytext4"/>
    <w:basedOn w:val="Normal"/>
    <w:rsid w:val="00625E35"/>
    <w:pPr>
      <w:spacing w:before="60" w:after="150" w:line="240" w:lineRule="auto"/>
    </w:pPr>
    <w:rPr>
      <w:rFonts w:eastAsiaTheme="minorEastAsia"/>
      <w:szCs w:val="24"/>
      <w:lang w:val="vi-VN" w:eastAsia="vi-VN"/>
    </w:rPr>
  </w:style>
  <w:style w:type="paragraph" w:customStyle="1" w:styleId="bodytext1">
    <w:name w:val="bodytext1"/>
    <w:basedOn w:val="Normal"/>
    <w:rsid w:val="00625E35"/>
    <w:pPr>
      <w:spacing w:before="60" w:after="150" w:line="240" w:lineRule="auto"/>
    </w:pPr>
    <w:rPr>
      <w:rFonts w:eastAsiaTheme="minorEastAsia"/>
      <w:szCs w:val="24"/>
      <w:lang w:val="vi-VN" w:eastAsia="vi-VN"/>
    </w:rPr>
  </w:style>
  <w:style w:type="paragraph" w:customStyle="1" w:styleId="bodytext80">
    <w:name w:val="bodytext80"/>
    <w:basedOn w:val="Normal"/>
    <w:rsid w:val="00625E35"/>
    <w:pPr>
      <w:spacing w:before="60" w:after="150" w:line="240" w:lineRule="auto"/>
    </w:pPr>
    <w:rPr>
      <w:rFonts w:eastAsiaTheme="minorEastAsia"/>
      <w:szCs w:val="24"/>
      <w:lang w:val="vi-VN" w:eastAsia="vi-VN"/>
    </w:rPr>
  </w:style>
  <w:style w:type="paragraph" w:customStyle="1" w:styleId="heading120">
    <w:name w:val="heading120"/>
    <w:basedOn w:val="Normal"/>
    <w:rsid w:val="00625E35"/>
    <w:pPr>
      <w:spacing w:before="60" w:after="150" w:line="240" w:lineRule="auto"/>
    </w:pPr>
    <w:rPr>
      <w:rFonts w:eastAsiaTheme="minorEastAsia"/>
      <w:szCs w:val="24"/>
      <w:lang w:val="vi-VN" w:eastAsia="vi-VN"/>
    </w:rPr>
  </w:style>
  <w:style w:type="paragraph" w:customStyle="1" w:styleId="bodytext6">
    <w:name w:val="bodytext6"/>
    <w:basedOn w:val="Normal"/>
    <w:rsid w:val="00625E35"/>
    <w:pPr>
      <w:spacing w:before="60" w:after="150" w:line="240" w:lineRule="auto"/>
    </w:pPr>
    <w:rPr>
      <w:rFonts w:eastAsiaTheme="minorEastAsia"/>
      <w:szCs w:val="24"/>
      <w:lang w:val="vi-VN" w:eastAsia="vi-VN"/>
    </w:rPr>
  </w:style>
  <w:style w:type="paragraph" w:customStyle="1" w:styleId="magl30">
    <w:name w:val="magl30"/>
    <w:basedOn w:val="Normal"/>
    <w:rsid w:val="00625E35"/>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625E35"/>
    <w:rPr>
      <w:color w:val="666666"/>
    </w:rPr>
  </w:style>
  <w:style w:type="paragraph" w:customStyle="1" w:styleId="listparagraph0">
    <w:name w:val="listparagraph"/>
    <w:basedOn w:val="Normal"/>
    <w:rsid w:val="00625E35"/>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625E35"/>
  </w:style>
  <w:style w:type="character" w:customStyle="1" w:styleId="Bodytext2Georgia">
    <w:name w:val="Body text (2) + Georgia"/>
    <w:aliases w:val="9.5 pt"/>
    <w:basedOn w:val="DefaultParagraphFont"/>
    <w:rsid w:val="00625E35"/>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625E35"/>
    <w:rPr>
      <w:rFonts w:eastAsia="Times New Roman"/>
      <w:sz w:val="18"/>
      <w:szCs w:val="18"/>
      <w:shd w:val="clear" w:color="auto" w:fill="FFFFFF"/>
    </w:rPr>
  </w:style>
  <w:style w:type="character" w:customStyle="1" w:styleId="mjx-char2">
    <w:name w:val="mjx-char2"/>
    <w:basedOn w:val="DefaultParagraphFont"/>
    <w:rsid w:val="00625E35"/>
    <w:rPr>
      <w:vanish w:val="0"/>
      <w:webHidden w:val="0"/>
      <w:specVanish w:val="0"/>
    </w:rPr>
  </w:style>
  <w:style w:type="character" w:customStyle="1" w:styleId="mjxassistivemathml">
    <w:name w:val="mjx_assistive_mathml"/>
    <w:basedOn w:val="DefaultParagraphFont"/>
    <w:rsid w:val="00625E35"/>
  </w:style>
  <w:style w:type="paragraph" w:customStyle="1" w:styleId="msonormal0">
    <w:name w:val="msonormal"/>
    <w:basedOn w:val="Normal"/>
    <w:rsid w:val="00625E35"/>
    <w:pPr>
      <w:spacing w:after="150" w:line="240" w:lineRule="auto"/>
      <w:ind w:firstLine="0"/>
      <w:jc w:val="left"/>
    </w:pPr>
    <w:rPr>
      <w:rFonts w:eastAsiaTheme="minorEastAsia"/>
      <w:szCs w:val="24"/>
    </w:rPr>
  </w:style>
  <w:style w:type="paragraph" w:customStyle="1" w:styleId="arial">
    <w:name w:val="arial"/>
    <w:basedOn w:val="Normal"/>
    <w:rsid w:val="00625E35"/>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625E35"/>
    <w:pPr>
      <w:spacing w:after="150" w:line="240" w:lineRule="auto"/>
      <w:ind w:firstLine="0"/>
      <w:jc w:val="left"/>
    </w:pPr>
    <w:rPr>
      <w:rFonts w:eastAsiaTheme="minorEastAsia"/>
      <w:vanish/>
      <w:szCs w:val="24"/>
    </w:rPr>
  </w:style>
  <w:style w:type="paragraph" w:customStyle="1" w:styleId="s14">
    <w:name w:val="s14"/>
    <w:basedOn w:val="Normal"/>
    <w:rsid w:val="00625E35"/>
    <w:pPr>
      <w:spacing w:after="150" w:line="240" w:lineRule="auto"/>
      <w:ind w:firstLine="0"/>
      <w:jc w:val="left"/>
    </w:pPr>
    <w:rPr>
      <w:rFonts w:eastAsiaTheme="minorEastAsia"/>
      <w:sz w:val="21"/>
      <w:szCs w:val="21"/>
    </w:rPr>
  </w:style>
  <w:style w:type="paragraph" w:customStyle="1" w:styleId="s18">
    <w:name w:val="s18"/>
    <w:basedOn w:val="Normal"/>
    <w:rsid w:val="00625E35"/>
    <w:pPr>
      <w:spacing w:after="150" w:line="240" w:lineRule="auto"/>
      <w:ind w:firstLine="0"/>
      <w:jc w:val="left"/>
    </w:pPr>
    <w:rPr>
      <w:rFonts w:eastAsiaTheme="minorEastAsia"/>
      <w:sz w:val="27"/>
      <w:szCs w:val="27"/>
    </w:rPr>
  </w:style>
  <w:style w:type="paragraph" w:customStyle="1" w:styleId="s24">
    <w:name w:val="s24"/>
    <w:basedOn w:val="Normal"/>
    <w:rsid w:val="00625E35"/>
    <w:pPr>
      <w:spacing w:after="150" w:line="240" w:lineRule="auto"/>
      <w:ind w:firstLine="0"/>
      <w:jc w:val="left"/>
    </w:pPr>
    <w:rPr>
      <w:rFonts w:eastAsiaTheme="minorEastAsia"/>
      <w:sz w:val="36"/>
      <w:szCs w:val="36"/>
    </w:rPr>
  </w:style>
  <w:style w:type="paragraph" w:customStyle="1" w:styleId="magt5">
    <w:name w:val="magt5"/>
    <w:basedOn w:val="Normal"/>
    <w:rsid w:val="00625E35"/>
    <w:pPr>
      <w:spacing w:before="75" w:after="150" w:line="240" w:lineRule="auto"/>
      <w:ind w:firstLine="0"/>
      <w:jc w:val="left"/>
    </w:pPr>
    <w:rPr>
      <w:rFonts w:eastAsiaTheme="minorEastAsia"/>
      <w:szCs w:val="24"/>
    </w:rPr>
  </w:style>
  <w:style w:type="paragraph" w:customStyle="1" w:styleId="top35">
    <w:name w:val="top35"/>
    <w:basedOn w:val="Normal"/>
    <w:rsid w:val="00625E35"/>
    <w:pPr>
      <w:spacing w:before="525" w:after="150" w:line="240" w:lineRule="auto"/>
      <w:ind w:firstLine="0"/>
      <w:jc w:val="left"/>
    </w:pPr>
    <w:rPr>
      <w:rFonts w:eastAsiaTheme="minorEastAsia"/>
      <w:szCs w:val="24"/>
    </w:rPr>
  </w:style>
  <w:style w:type="paragraph" w:customStyle="1" w:styleId="top20">
    <w:name w:val="top20"/>
    <w:basedOn w:val="Normal"/>
    <w:rsid w:val="00625E35"/>
    <w:pPr>
      <w:spacing w:before="300" w:after="150" w:line="240" w:lineRule="auto"/>
      <w:ind w:firstLine="0"/>
      <w:jc w:val="left"/>
    </w:pPr>
    <w:rPr>
      <w:rFonts w:eastAsiaTheme="minorEastAsia"/>
      <w:szCs w:val="24"/>
    </w:rPr>
  </w:style>
  <w:style w:type="paragraph" w:customStyle="1" w:styleId="under">
    <w:name w:val="under"/>
    <w:basedOn w:val="Normal"/>
    <w:rsid w:val="00625E35"/>
    <w:pPr>
      <w:spacing w:after="150" w:line="240" w:lineRule="auto"/>
      <w:ind w:firstLine="0"/>
      <w:jc w:val="left"/>
    </w:pPr>
    <w:rPr>
      <w:rFonts w:eastAsiaTheme="minorEastAsia"/>
      <w:szCs w:val="24"/>
      <w:u w:val="single"/>
    </w:rPr>
  </w:style>
  <w:style w:type="paragraph" w:customStyle="1" w:styleId="transf">
    <w:name w:val="transf"/>
    <w:basedOn w:val="Normal"/>
    <w:rsid w:val="00625E35"/>
    <w:pPr>
      <w:spacing w:after="150" w:line="240" w:lineRule="auto"/>
      <w:ind w:firstLine="0"/>
      <w:jc w:val="left"/>
    </w:pPr>
    <w:rPr>
      <w:rFonts w:eastAsiaTheme="minorEastAsia"/>
      <w:caps/>
      <w:szCs w:val="24"/>
    </w:rPr>
  </w:style>
  <w:style w:type="paragraph" w:customStyle="1" w:styleId="line">
    <w:name w:val="line"/>
    <w:basedOn w:val="Normal"/>
    <w:rsid w:val="00625E35"/>
    <w:pPr>
      <w:spacing w:after="150" w:line="240" w:lineRule="auto"/>
      <w:ind w:firstLine="0"/>
      <w:jc w:val="left"/>
    </w:pPr>
    <w:rPr>
      <w:rFonts w:eastAsiaTheme="minorEastAsia"/>
      <w:strike/>
      <w:szCs w:val="24"/>
    </w:rPr>
  </w:style>
  <w:style w:type="paragraph" w:customStyle="1" w:styleId="main">
    <w:name w:val="main"/>
    <w:basedOn w:val="Normal"/>
    <w:rsid w:val="00625E35"/>
    <w:pPr>
      <w:spacing w:line="240" w:lineRule="auto"/>
      <w:ind w:firstLine="0"/>
      <w:jc w:val="left"/>
    </w:pPr>
    <w:rPr>
      <w:rFonts w:eastAsiaTheme="minorEastAsia"/>
      <w:szCs w:val="24"/>
    </w:rPr>
  </w:style>
  <w:style w:type="paragraph" w:customStyle="1" w:styleId="time">
    <w:name w:val="time"/>
    <w:basedOn w:val="Normal"/>
    <w:rsid w:val="00625E35"/>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625E35"/>
    <w:pPr>
      <w:spacing w:after="150" w:line="240" w:lineRule="auto"/>
      <w:ind w:firstLine="0"/>
      <w:jc w:val="left"/>
    </w:pPr>
    <w:rPr>
      <w:rFonts w:eastAsiaTheme="minorEastAsia"/>
      <w:szCs w:val="24"/>
    </w:rPr>
  </w:style>
  <w:style w:type="paragraph" w:customStyle="1" w:styleId="contentwrap">
    <w:name w:val="content_wrap"/>
    <w:basedOn w:val="Normal"/>
    <w:rsid w:val="00625E35"/>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625E35"/>
    <w:pPr>
      <w:spacing w:after="150" w:line="240" w:lineRule="auto"/>
      <w:ind w:firstLine="0"/>
      <w:jc w:val="left"/>
    </w:pPr>
    <w:rPr>
      <w:rFonts w:eastAsiaTheme="minorEastAsia"/>
      <w:szCs w:val="24"/>
    </w:rPr>
  </w:style>
  <w:style w:type="paragraph" w:customStyle="1" w:styleId="center">
    <w:name w:val="center"/>
    <w:basedOn w:val="Normal"/>
    <w:rsid w:val="00625E35"/>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625E35"/>
    <w:pPr>
      <w:spacing w:after="150" w:line="240" w:lineRule="auto"/>
      <w:ind w:firstLine="0"/>
      <w:jc w:val="left"/>
    </w:pPr>
    <w:rPr>
      <w:rFonts w:eastAsiaTheme="minorEastAsia"/>
      <w:szCs w:val="24"/>
    </w:rPr>
  </w:style>
  <w:style w:type="paragraph" w:customStyle="1" w:styleId="listquestion">
    <w:name w:val="listquestion"/>
    <w:basedOn w:val="Normal"/>
    <w:rsid w:val="00625E35"/>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625E35"/>
    <w:pPr>
      <w:spacing w:after="150" w:line="240" w:lineRule="auto"/>
      <w:ind w:firstLine="0"/>
      <w:jc w:val="left"/>
    </w:pPr>
    <w:rPr>
      <w:rFonts w:eastAsiaTheme="minorEastAsia"/>
      <w:szCs w:val="24"/>
    </w:rPr>
  </w:style>
  <w:style w:type="paragraph" w:customStyle="1" w:styleId="right">
    <w:name w:val="right"/>
    <w:basedOn w:val="Normal"/>
    <w:rsid w:val="00625E35"/>
    <w:pPr>
      <w:spacing w:before="75" w:after="75" w:line="240" w:lineRule="auto"/>
      <w:ind w:left="75" w:right="75" w:firstLine="0"/>
      <w:jc w:val="left"/>
    </w:pPr>
    <w:rPr>
      <w:rFonts w:eastAsiaTheme="minorEastAsia"/>
      <w:szCs w:val="24"/>
    </w:rPr>
  </w:style>
  <w:style w:type="paragraph" w:customStyle="1" w:styleId="lista">
    <w:name w:val="lista"/>
    <w:basedOn w:val="Normal"/>
    <w:rsid w:val="00625E35"/>
    <w:pPr>
      <w:spacing w:after="150" w:line="240" w:lineRule="auto"/>
      <w:ind w:firstLine="0"/>
      <w:jc w:val="left"/>
    </w:pPr>
    <w:rPr>
      <w:rFonts w:eastAsiaTheme="minorEastAsia"/>
      <w:szCs w:val="24"/>
    </w:rPr>
  </w:style>
  <w:style w:type="paragraph" w:customStyle="1" w:styleId="list2">
    <w:name w:val="list2"/>
    <w:basedOn w:val="Normal"/>
    <w:rsid w:val="00625E35"/>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625E35"/>
    <w:pPr>
      <w:spacing w:after="150" w:line="240" w:lineRule="auto"/>
      <w:ind w:firstLine="0"/>
      <w:jc w:val="left"/>
    </w:pPr>
    <w:rPr>
      <w:rFonts w:eastAsiaTheme="minorEastAsia"/>
      <w:szCs w:val="24"/>
    </w:rPr>
  </w:style>
  <w:style w:type="paragraph" w:customStyle="1" w:styleId="listred">
    <w:name w:val="listred"/>
    <w:basedOn w:val="Normal"/>
    <w:rsid w:val="00625E35"/>
    <w:pPr>
      <w:spacing w:after="150" w:line="240" w:lineRule="auto"/>
      <w:ind w:firstLine="0"/>
      <w:jc w:val="left"/>
    </w:pPr>
    <w:rPr>
      <w:rFonts w:eastAsiaTheme="minorEastAsia"/>
      <w:szCs w:val="24"/>
    </w:rPr>
  </w:style>
  <w:style w:type="paragraph" w:customStyle="1" w:styleId="tic">
    <w:name w:val="tic"/>
    <w:basedOn w:val="Normal"/>
    <w:rsid w:val="00625E35"/>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625E35"/>
    <w:pPr>
      <w:spacing w:after="150" w:line="240" w:lineRule="auto"/>
      <w:ind w:firstLine="0"/>
      <w:jc w:val="left"/>
    </w:pPr>
    <w:rPr>
      <w:rFonts w:eastAsiaTheme="minorEastAsia"/>
      <w:sz w:val="27"/>
      <w:szCs w:val="27"/>
    </w:rPr>
  </w:style>
  <w:style w:type="paragraph" w:customStyle="1" w:styleId="boder">
    <w:name w:val="boder"/>
    <w:basedOn w:val="Normal"/>
    <w:rsid w:val="00625E35"/>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625E35"/>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625E35"/>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625E35"/>
    <w:pPr>
      <w:spacing w:after="150" w:line="240" w:lineRule="auto"/>
      <w:ind w:firstLine="0"/>
      <w:jc w:val="left"/>
    </w:pPr>
    <w:rPr>
      <w:rFonts w:eastAsiaTheme="minorEastAsia"/>
      <w:szCs w:val="24"/>
    </w:rPr>
  </w:style>
  <w:style w:type="paragraph" w:customStyle="1" w:styleId="linkfooder">
    <w:name w:val="link_fooder"/>
    <w:basedOn w:val="Normal"/>
    <w:rsid w:val="00625E35"/>
    <w:pPr>
      <w:spacing w:after="150" w:line="240" w:lineRule="auto"/>
      <w:ind w:firstLine="0"/>
      <w:jc w:val="center"/>
    </w:pPr>
    <w:rPr>
      <w:rFonts w:eastAsiaTheme="minorEastAsia"/>
      <w:szCs w:val="24"/>
    </w:rPr>
  </w:style>
  <w:style w:type="paragraph" w:customStyle="1" w:styleId="btnwhile">
    <w:name w:val="btn_while"/>
    <w:basedOn w:val="Normal"/>
    <w:rsid w:val="00625E35"/>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625E35"/>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625E35"/>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625E35"/>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625E35"/>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625E35"/>
    <w:pPr>
      <w:spacing w:before="300" w:after="150" w:line="240" w:lineRule="auto"/>
      <w:ind w:firstLine="0"/>
      <w:jc w:val="left"/>
    </w:pPr>
    <w:rPr>
      <w:rFonts w:eastAsiaTheme="minorEastAsia"/>
      <w:szCs w:val="24"/>
    </w:rPr>
  </w:style>
  <w:style w:type="paragraph" w:customStyle="1" w:styleId="btngraysmall">
    <w:name w:val="btn_graysmall"/>
    <w:basedOn w:val="Normal"/>
    <w:rsid w:val="00625E35"/>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625E35"/>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625E35"/>
    <w:pPr>
      <w:spacing w:after="150" w:line="240" w:lineRule="auto"/>
      <w:ind w:firstLine="0"/>
      <w:jc w:val="left"/>
    </w:pPr>
    <w:rPr>
      <w:rFonts w:eastAsiaTheme="minorEastAsia"/>
      <w:szCs w:val="24"/>
    </w:rPr>
  </w:style>
  <w:style w:type="paragraph" w:customStyle="1" w:styleId="boxblue">
    <w:name w:val="box_blue"/>
    <w:basedOn w:val="Normal"/>
    <w:rsid w:val="00625E35"/>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625E35"/>
    <w:pPr>
      <w:spacing w:after="150" w:line="240" w:lineRule="auto"/>
      <w:ind w:firstLine="0"/>
      <w:jc w:val="left"/>
    </w:pPr>
    <w:rPr>
      <w:rFonts w:eastAsiaTheme="minorEastAsia"/>
      <w:szCs w:val="24"/>
    </w:rPr>
  </w:style>
  <w:style w:type="paragraph" w:customStyle="1" w:styleId="icforward">
    <w:name w:val="ic_forward"/>
    <w:basedOn w:val="Normal"/>
    <w:rsid w:val="00625E35"/>
    <w:pPr>
      <w:spacing w:after="150" w:line="240" w:lineRule="auto"/>
      <w:ind w:firstLine="0"/>
      <w:jc w:val="left"/>
    </w:pPr>
    <w:rPr>
      <w:rFonts w:eastAsiaTheme="minorEastAsia"/>
      <w:szCs w:val="24"/>
    </w:rPr>
  </w:style>
  <w:style w:type="paragraph" w:customStyle="1" w:styleId="view">
    <w:name w:val="view"/>
    <w:basedOn w:val="Normal"/>
    <w:rsid w:val="00625E35"/>
    <w:pPr>
      <w:spacing w:after="150" w:line="240" w:lineRule="auto"/>
      <w:ind w:firstLine="0"/>
      <w:jc w:val="left"/>
    </w:pPr>
    <w:rPr>
      <w:rFonts w:eastAsiaTheme="minorEastAsia"/>
      <w:szCs w:val="24"/>
    </w:rPr>
  </w:style>
  <w:style w:type="paragraph" w:customStyle="1" w:styleId="fromleft">
    <w:name w:val="from_left"/>
    <w:basedOn w:val="Normal"/>
    <w:rsid w:val="00625E35"/>
    <w:pPr>
      <w:spacing w:after="150" w:line="240" w:lineRule="auto"/>
      <w:ind w:firstLine="0"/>
      <w:jc w:val="left"/>
    </w:pPr>
    <w:rPr>
      <w:rFonts w:eastAsiaTheme="minorEastAsia"/>
      <w:szCs w:val="24"/>
    </w:rPr>
  </w:style>
  <w:style w:type="paragraph" w:customStyle="1" w:styleId="fromright">
    <w:name w:val="from_right"/>
    <w:basedOn w:val="Normal"/>
    <w:rsid w:val="00625E35"/>
    <w:pPr>
      <w:spacing w:after="150" w:line="240" w:lineRule="auto"/>
      <w:ind w:firstLine="0"/>
      <w:jc w:val="left"/>
    </w:pPr>
    <w:rPr>
      <w:rFonts w:eastAsiaTheme="minorEastAsia"/>
      <w:szCs w:val="24"/>
    </w:rPr>
  </w:style>
  <w:style w:type="paragraph" w:customStyle="1" w:styleId="top1">
    <w:name w:val="top1"/>
    <w:basedOn w:val="Normal"/>
    <w:rsid w:val="00625E35"/>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625E35"/>
    <w:pPr>
      <w:spacing w:line="240" w:lineRule="auto"/>
      <w:ind w:left="3060" w:firstLine="0"/>
      <w:jc w:val="left"/>
    </w:pPr>
    <w:rPr>
      <w:rFonts w:eastAsiaTheme="minorEastAsia"/>
      <w:szCs w:val="24"/>
    </w:rPr>
  </w:style>
  <w:style w:type="paragraph" w:customStyle="1" w:styleId="table2">
    <w:name w:val="table2"/>
    <w:basedOn w:val="Normal"/>
    <w:rsid w:val="00625E35"/>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625E35"/>
    <w:pPr>
      <w:spacing w:after="150" w:line="240" w:lineRule="auto"/>
      <w:ind w:firstLine="0"/>
      <w:jc w:val="left"/>
    </w:pPr>
    <w:rPr>
      <w:rFonts w:eastAsiaTheme="minorEastAsia"/>
      <w:color w:val="69924F"/>
      <w:szCs w:val="24"/>
    </w:rPr>
  </w:style>
  <w:style w:type="paragraph" w:customStyle="1" w:styleId="pad5">
    <w:name w:val="pad5"/>
    <w:basedOn w:val="Normal"/>
    <w:rsid w:val="00625E35"/>
    <w:pPr>
      <w:spacing w:after="150" w:line="240" w:lineRule="auto"/>
      <w:ind w:firstLine="0"/>
      <w:jc w:val="left"/>
    </w:pPr>
    <w:rPr>
      <w:rFonts w:eastAsiaTheme="minorEastAsia"/>
      <w:szCs w:val="24"/>
    </w:rPr>
  </w:style>
  <w:style w:type="paragraph" w:customStyle="1" w:styleId="radius">
    <w:name w:val="radius"/>
    <w:basedOn w:val="Normal"/>
    <w:rsid w:val="00625E35"/>
    <w:pPr>
      <w:spacing w:after="150" w:line="240" w:lineRule="auto"/>
      <w:ind w:firstLine="0"/>
      <w:jc w:val="left"/>
    </w:pPr>
    <w:rPr>
      <w:rFonts w:eastAsiaTheme="minorEastAsia"/>
      <w:szCs w:val="24"/>
    </w:rPr>
  </w:style>
  <w:style w:type="paragraph" w:customStyle="1" w:styleId="socal">
    <w:name w:val="socal"/>
    <w:basedOn w:val="Normal"/>
    <w:rsid w:val="00625E35"/>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625E35"/>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625E35"/>
    <w:pPr>
      <w:spacing w:after="150" w:line="240" w:lineRule="auto"/>
      <w:ind w:firstLine="0"/>
      <w:jc w:val="left"/>
    </w:pPr>
    <w:rPr>
      <w:rFonts w:eastAsiaTheme="minorEastAsia"/>
      <w:szCs w:val="24"/>
    </w:rPr>
  </w:style>
  <w:style w:type="paragraph" w:customStyle="1" w:styleId="timeline">
    <w:name w:val="timeline"/>
    <w:basedOn w:val="Normal"/>
    <w:rsid w:val="00625E35"/>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625E35"/>
    <w:pPr>
      <w:spacing w:after="150" w:line="240" w:lineRule="auto"/>
      <w:ind w:right="75" w:firstLine="0"/>
      <w:jc w:val="left"/>
    </w:pPr>
    <w:rPr>
      <w:rFonts w:eastAsiaTheme="minorEastAsia"/>
      <w:szCs w:val="24"/>
    </w:rPr>
  </w:style>
  <w:style w:type="paragraph" w:customStyle="1" w:styleId="commentupload">
    <w:name w:val="comment_upload"/>
    <w:basedOn w:val="Normal"/>
    <w:rsid w:val="00625E35"/>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625E35"/>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625E35"/>
    <w:pPr>
      <w:spacing w:after="150" w:line="240" w:lineRule="auto"/>
      <w:ind w:firstLine="0"/>
      <w:jc w:val="left"/>
    </w:pPr>
    <w:rPr>
      <w:rFonts w:eastAsiaTheme="minorEastAsia"/>
      <w:szCs w:val="24"/>
    </w:rPr>
  </w:style>
  <w:style w:type="paragraph" w:customStyle="1" w:styleId="icupimage">
    <w:name w:val="ic_upimage"/>
    <w:basedOn w:val="Normal"/>
    <w:rsid w:val="00625E35"/>
    <w:pPr>
      <w:spacing w:after="150" w:line="240" w:lineRule="auto"/>
      <w:ind w:firstLine="0"/>
      <w:jc w:val="left"/>
    </w:pPr>
    <w:rPr>
      <w:rFonts w:eastAsiaTheme="minorEastAsia"/>
      <w:szCs w:val="24"/>
    </w:rPr>
  </w:style>
  <w:style w:type="paragraph" w:customStyle="1" w:styleId="icformula">
    <w:name w:val="ic_formula"/>
    <w:basedOn w:val="Normal"/>
    <w:rsid w:val="00625E35"/>
    <w:pPr>
      <w:spacing w:after="150" w:line="240" w:lineRule="auto"/>
      <w:ind w:firstLine="0"/>
      <w:jc w:val="left"/>
    </w:pPr>
    <w:rPr>
      <w:rFonts w:eastAsiaTheme="minorEastAsia"/>
      <w:szCs w:val="24"/>
    </w:rPr>
  </w:style>
  <w:style w:type="paragraph" w:customStyle="1" w:styleId="remove">
    <w:name w:val="remove"/>
    <w:basedOn w:val="Normal"/>
    <w:rsid w:val="00625E35"/>
    <w:pPr>
      <w:spacing w:after="150" w:line="240" w:lineRule="auto"/>
      <w:ind w:firstLine="0"/>
      <w:jc w:val="left"/>
    </w:pPr>
    <w:rPr>
      <w:rFonts w:eastAsiaTheme="minorEastAsia"/>
      <w:vanish/>
      <w:szCs w:val="24"/>
    </w:rPr>
  </w:style>
  <w:style w:type="paragraph" w:customStyle="1" w:styleId="upload">
    <w:name w:val="upload"/>
    <w:basedOn w:val="Normal"/>
    <w:rsid w:val="00625E35"/>
    <w:pPr>
      <w:spacing w:after="150" w:line="240" w:lineRule="auto"/>
      <w:ind w:firstLine="0"/>
      <w:jc w:val="left"/>
    </w:pPr>
    <w:rPr>
      <w:rFonts w:eastAsiaTheme="minorEastAsia"/>
      <w:szCs w:val="24"/>
    </w:rPr>
  </w:style>
  <w:style w:type="paragraph" w:customStyle="1" w:styleId="likeface">
    <w:name w:val="like_face"/>
    <w:basedOn w:val="Normal"/>
    <w:rsid w:val="00625E35"/>
    <w:pPr>
      <w:spacing w:after="150" w:line="240" w:lineRule="auto"/>
      <w:ind w:firstLine="0"/>
      <w:jc w:val="left"/>
    </w:pPr>
    <w:rPr>
      <w:rFonts w:eastAsiaTheme="minorEastAsia"/>
      <w:szCs w:val="24"/>
    </w:rPr>
  </w:style>
  <w:style w:type="paragraph" w:customStyle="1" w:styleId="dot">
    <w:name w:val="dot"/>
    <w:basedOn w:val="Normal"/>
    <w:rsid w:val="00625E35"/>
    <w:pPr>
      <w:spacing w:after="150" w:line="240" w:lineRule="auto"/>
      <w:ind w:firstLine="0"/>
      <w:jc w:val="left"/>
    </w:pPr>
    <w:rPr>
      <w:rFonts w:eastAsiaTheme="minorEastAsia"/>
      <w:szCs w:val="24"/>
    </w:rPr>
  </w:style>
  <w:style w:type="paragraph" w:customStyle="1" w:styleId="iconclose">
    <w:name w:val="icon_close"/>
    <w:basedOn w:val="Normal"/>
    <w:rsid w:val="00625E35"/>
    <w:pPr>
      <w:spacing w:after="150" w:line="240" w:lineRule="auto"/>
      <w:ind w:firstLine="0"/>
      <w:jc w:val="left"/>
    </w:pPr>
    <w:rPr>
      <w:rFonts w:eastAsiaTheme="minorEastAsia"/>
      <w:szCs w:val="24"/>
    </w:rPr>
  </w:style>
  <w:style w:type="paragraph" w:customStyle="1" w:styleId="closetheater">
    <w:name w:val="closetheater"/>
    <w:basedOn w:val="Normal"/>
    <w:rsid w:val="00625E35"/>
    <w:pPr>
      <w:spacing w:after="150" w:line="240" w:lineRule="auto"/>
      <w:ind w:firstLine="0"/>
      <w:jc w:val="left"/>
    </w:pPr>
    <w:rPr>
      <w:rFonts w:eastAsiaTheme="minorEastAsia"/>
      <w:szCs w:val="24"/>
    </w:rPr>
  </w:style>
  <w:style w:type="paragraph" w:customStyle="1" w:styleId="teach">
    <w:name w:val="teach"/>
    <w:basedOn w:val="Normal"/>
    <w:rsid w:val="00625E35"/>
    <w:pPr>
      <w:spacing w:after="150" w:line="240" w:lineRule="auto"/>
      <w:ind w:firstLine="0"/>
      <w:jc w:val="left"/>
    </w:pPr>
    <w:rPr>
      <w:rFonts w:eastAsiaTheme="minorEastAsia"/>
      <w:szCs w:val="24"/>
    </w:rPr>
  </w:style>
  <w:style w:type="paragraph" w:customStyle="1" w:styleId="icexam">
    <w:name w:val="ic_exam"/>
    <w:basedOn w:val="Normal"/>
    <w:rsid w:val="00625E35"/>
    <w:pPr>
      <w:spacing w:after="150" w:line="240" w:lineRule="auto"/>
      <w:ind w:firstLine="0"/>
      <w:jc w:val="left"/>
    </w:pPr>
    <w:rPr>
      <w:rFonts w:eastAsiaTheme="minorEastAsia"/>
      <w:szCs w:val="24"/>
    </w:rPr>
  </w:style>
  <w:style w:type="paragraph" w:customStyle="1" w:styleId="true">
    <w:name w:val="true"/>
    <w:basedOn w:val="Normal"/>
    <w:rsid w:val="00625E35"/>
    <w:pPr>
      <w:spacing w:after="150" w:line="240" w:lineRule="auto"/>
      <w:ind w:firstLine="0"/>
      <w:jc w:val="left"/>
    </w:pPr>
    <w:rPr>
      <w:rFonts w:eastAsiaTheme="minorEastAsia"/>
      <w:szCs w:val="24"/>
    </w:rPr>
  </w:style>
  <w:style w:type="paragraph" w:customStyle="1" w:styleId="fale">
    <w:name w:val="fale"/>
    <w:basedOn w:val="Normal"/>
    <w:rsid w:val="00625E35"/>
    <w:pPr>
      <w:spacing w:after="150" w:line="240" w:lineRule="auto"/>
      <w:ind w:firstLine="0"/>
      <w:jc w:val="left"/>
    </w:pPr>
    <w:rPr>
      <w:rFonts w:eastAsiaTheme="minorEastAsia"/>
      <w:szCs w:val="24"/>
    </w:rPr>
  </w:style>
  <w:style w:type="paragraph" w:customStyle="1" w:styleId="icplus">
    <w:name w:val="ic_plus"/>
    <w:basedOn w:val="Normal"/>
    <w:rsid w:val="00625E35"/>
    <w:pPr>
      <w:spacing w:after="150" w:line="240" w:lineRule="auto"/>
      <w:ind w:firstLine="0"/>
      <w:jc w:val="left"/>
    </w:pPr>
    <w:rPr>
      <w:rFonts w:eastAsiaTheme="minorEastAsia"/>
      <w:szCs w:val="24"/>
    </w:rPr>
  </w:style>
  <w:style w:type="paragraph" w:customStyle="1" w:styleId="pageletcomposer">
    <w:name w:val="pagelet_composer"/>
    <w:basedOn w:val="Normal"/>
    <w:rsid w:val="00625E35"/>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625E35"/>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625E35"/>
    <w:pPr>
      <w:spacing w:after="150" w:line="240" w:lineRule="auto"/>
      <w:ind w:right="45" w:firstLine="0"/>
      <w:jc w:val="left"/>
    </w:pPr>
    <w:rPr>
      <w:rFonts w:eastAsiaTheme="minorEastAsia"/>
      <w:szCs w:val="24"/>
    </w:rPr>
  </w:style>
  <w:style w:type="paragraph" w:customStyle="1" w:styleId="selectgriditem">
    <w:name w:val="selectgriditem"/>
    <w:basedOn w:val="Normal"/>
    <w:rsid w:val="00625E35"/>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625E35"/>
    <w:pPr>
      <w:spacing w:after="150" w:line="240" w:lineRule="auto"/>
      <w:ind w:firstLine="0"/>
      <w:jc w:val="left"/>
    </w:pPr>
    <w:rPr>
      <w:rFonts w:eastAsiaTheme="minorEastAsia"/>
      <w:szCs w:val="24"/>
    </w:rPr>
  </w:style>
  <w:style w:type="paragraph" w:customStyle="1" w:styleId="shadow">
    <w:name w:val="shadow"/>
    <w:basedOn w:val="Normal"/>
    <w:rsid w:val="00625E35"/>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625E35"/>
    <w:pPr>
      <w:spacing w:after="150" w:line="240" w:lineRule="auto"/>
      <w:ind w:firstLine="0"/>
      <w:jc w:val="left"/>
    </w:pPr>
    <w:rPr>
      <w:rFonts w:eastAsiaTheme="minorEastAsia"/>
      <w:szCs w:val="24"/>
    </w:rPr>
  </w:style>
  <w:style w:type="paragraph" w:customStyle="1" w:styleId="col1">
    <w:name w:val="col1"/>
    <w:basedOn w:val="Normal"/>
    <w:rsid w:val="00625E35"/>
    <w:pPr>
      <w:spacing w:after="150" w:line="240" w:lineRule="auto"/>
      <w:ind w:firstLine="0"/>
      <w:jc w:val="left"/>
    </w:pPr>
    <w:rPr>
      <w:rFonts w:eastAsiaTheme="minorEastAsia"/>
      <w:szCs w:val="24"/>
    </w:rPr>
  </w:style>
  <w:style w:type="paragraph" w:customStyle="1" w:styleId="col2">
    <w:name w:val="col2"/>
    <w:basedOn w:val="Normal"/>
    <w:rsid w:val="00625E35"/>
    <w:pPr>
      <w:spacing w:after="150" w:line="240" w:lineRule="auto"/>
      <w:ind w:firstLine="0"/>
      <w:jc w:val="left"/>
    </w:pPr>
    <w:rPr>
      <w:rFonts w:eastAsiaTheme="minorEastAsia"/>
      <w:szCs w:val="24"/>
    </w:rPr>
  </w:style>
  <w:style w:type="paragraph" w:customStyle="1" w:styleId="col3">
    <w:name w:val="col3"/>
    <w:basedOn w:val="Normal"/>
    <w:rsid w:val="00625E35"/>
    <w:pPr>
      <w:spacing w:after="150" w:line="240" w:lineRule="auto"/>
      <w:ind w:firstLine="0"/>
      <w:jc w:val="left"/>
    </w:pPr>
    <w:rPr>
      <w:rFonts w:eastAsiaTheme="minorEastAsia"/>
      <w:szCs w:val="24"/>
    </w:rPr>
  </w:style>
  <w:style w:type="paragraph" w:customStyle="1" w:styleId="boxinfo">
    <w:name w:val="box_info"/>
    <w:basedOn w:val="Normal"/>
    <w:rsid w:val="00625E35"/>
    <w:pPr>
      <w:spacing w:after="150" w:line="240" w:lineRule="auto"/>
      <w:ind w:firstLine="0"/>
      <w:jc w:val="left"/>
    </w:pPr>
    <w:rPr>
      <w:rFonts w:eastAsiaTheme="minorEastAsia"/>
      <w:szCs w:val="24"/>
    </w:rPr>
  </w:style>
  <w:style w:type="paragraph" w:customStyle="1" w:styleId="col510">
    <w:name w:val="col510"/>
    <w:basedOn w:val="Normal"/>
    <w:rsid w:val="00625E35"/>
    <w:pPr>
      <w:spacing w:after="150" w:line="240" w:lineRule="auto"/>
      <w:ind w:firstLine="0"/>
      <w:jc w:val="left"/>
    </w:pPr>
    <w:rPr>
      <w:rFonts w:eastAsiaTheme="minorEastAsia"/>
      <w:szCs w:val="24"/>
    </w:rPr>
  </w:style>
  <w:style w:type="paragraph" w:customStyle="1" w:styleId="col47">
    <w:name w:val="col47"/>
    <w:basedOn w:val="Normal"/>
    <w:rsid w:val="00625E35"/>
    <w:pPr>
      <w:spacing w:after="150" w:line="240" w:lineRule="auto"/>
      <w:ind w:firstLine="0"/>
      <w:jc w:val="left"/>
    </w:pPr>
    <w:rPr>
      <w:rFonts w:eastAsiaTheme="minorEastAsia"/>
      <w:szCs w:val="24"/>
    </w:rPr>
  </w:style>
  <w:style w:type="paragraph" w:customStyle="1" w:styleId="popup">
    <w:name w:val="popup"/>
    <w:basedOn w:val="Normal"/>
    <w:rsid w:val="00625E35"/>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625E35"/>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625E35"/>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625E35"/>
    <w:pPr>
      <w:spacing w:after="150" w:line="8720" w:lineRule="atLeast"/>
      <w:ind w:firstLine="0"/>
      <w:jc w:val="left"/>
    </w:pPr>
    <w:rPr>
      <w:rFonts w:eastAsiaTheme="minorEastAsia"/>
      <w:szCs w:val="24"/>
    </w:rPr>
  </w:style>
  <w:style w:type="paragraph" w:customStyle="1" w:styleId="pageprev">
    <w:name w:val="page_prev"/>
    <w:basedOn w:val="Normal"/>
    <w:rsid w:val="00625E35"/>
    <w:pPr>
      <w:spacing w:after="150" w:line="240" w:lineRule="auto"/>
      <w:ind w:firstLine="0"/>
      <w:jc w:val="left"/>
    </w:pPr>
    <w:rPr>
      <w:rFonts w:eastAsiaTheme="minorEastAsia"/>
      <w:vanish/>
      <w:szCs w:val="24"/>
    </w:rPr>
  </w:style>
  <w:style w:type="paragraph" w:customStyle="1" w:styleId="pagenext">
    <w:name w:val="page_next"/>
    <w:basedOn w:val="Normal"/>
    <w:rsid w:val="00625E35"/>
    <w:pPr>
      <w:spacing w:after="150" w:line="240" w:lineRule="auto"/>
      <w:ind w:firstLine="0"/>
      <w:jc w:val="left"/>
    </w:pPr>
    <w:rPr>
      <w:rFonts w:eastAsiaTheme="minorEastAsia"/>
      <w:vanish/>
      <w:szCs w:val="24"/>
    </w:rPr>
  </w:style>
  <w:style w:type="paragraph" w:customStyle="1" w:styleId="commentable">
    <w:name w:val="commentable"/>
    <w:basedOn w:val="Normal"/>
    <w:rsid w:val="00625E35"/>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625E35"/>
    <w:pPr>
      <w:spacing w:after="150" w:line="240" w:lineRule="auto"/>
      <w:ind w:firstLine="0"/>
      <w:jc w:val="left"/>
    </w:pPr>
    <w:rPr>
      <w:rFonts w:eastAsiaTheme="minorEastAsia"/>
      <w:vanish/>
      <w:szCs w:val="24"/>
    </w:rPr>
  </w:style>
  <w:style w:type="paragraph" w:customStyle="1" w:styleId="scroll3">
    <w:name w:val="scroll3"/>
    <w:basedOn w:val="Normal"/>
    <w:rsid w:val="00625E35"/>
    <w:pPr>
      <w:spacing w:after="150" w:line="240" w:lineRule="auto"/>
      <w:ind w:firstLine="0"/>
      <w:jc w:val="left"/>
    </w:pPr>
    <w:rPr>
      <w:rFonts w:eastAsiaTheme="minorEastAsia"/>
      <w:szCs w:val="24"/>
    </w:rPr>
  </w:style>
  <w:style w:type="paragraph" w:customStyle="1" w:styleId="symbol">
    <w:name w:val="symbol"/>
    <w:basedOn w:val="Normal"/>
    <w:rsid w:val="00625E35"/>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625E35"/>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625E35"/>
    <w:pPr>
      <w:spacing w:after="150" w:line="240" w:lineRule="auto"/>
      <w:ind w:firstLine="0"/>
      <w:jc w:val="left"/>
    </w:pPr>
    <w:rPr>
      <w:rFonts w:eastAsiaTheme="minorEastAsia"/>
      <w:szCs w:val="24"/>
    </w:rPr>
  </w:style>
  <w:style w:type="paragraph" w:customStyle="1" w:styleId="tipnote">
    <w:name w:val="tipnote"/>
    <w:basedOn w:val="Normal"/>
    <w:rsid w:val="00625E35"/>
    <w:pPr>
      <w:spacing w:after="150" w:line="240" w:lineRule="auto"/>
      <w:ind w:firstLine="0"/>
      <w:jc w:val="left"/>
    </w:pPr>
    <w:rPr>
      <w:rFonts w:eastAsiaTheme="minorEastAsia"/>
      <w:color w:val="FF3300"/>
      <w:sz w:val="30"/>
      <w:szCs w:val="30"/>
    </w:rPr>
  </w:style>
  <w:style w:type="paragraph" w:customStyle="1" w:styleId="retest">
    <w:name w:val="retest"/>
    <w:basedOn w:val="Normal"/>
    <w:rsid w:val="00625E35"/>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625E35"/>
    <w:pPr>
      <w:spacing w:after="150" w:line="240" w:lineRule="auto"/>
      <w:ind w:firstLine="0"/>
      <w:jc w:val="left"/>
    </w:pPr>
    <w:rPr>
      <w:rFonts w:eastAsiaTheme="minorEastAsia"/>
      <w:szCs w:val="24"/>
    </w:rPr>
  </w:style>
  <w:style w:type="paragraph" w:customStyle="1" w:styleId="buttonface">
    <w:name w:val="button_face"/>
    <w:basedOn w:val="Normal"/>
    <w:rsid w:val="00625E35"/>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625E35"/>
    <w:pPr>
      <w:spacing w:after="150" w:line="240" w:lineRule="auto"/>
      <w:ind w:firstLine="0"/>
      <w:jc w:val="left"/>
    </w:pPr>
    <w:rPr>
      <w:rFonts w:eastAsiaTheme="minorEastAsia"/>
      <w:szCs w:val="24"/>
    </w:rPr>
  </w:style>
  <w:style w:type="paragraph" w:customStyle="1" w:styleId="lines">
    <w:name w:val="lines"/>
    <w:basedOn w:val="Normal"/>
    <w:rsid w:val="00625E35"/>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625E35"/>
    <w:pPr>
      <w:spacing w:after="150" w:line="240" w:lineRule="auto"/>
      <w:ind w:firstLine="0"/>
      <w:jc w:val="left"/>
    </w:pPr>
    <w:rPr>
      <w:rFonts w:eastAsiaTheme="minorEastAsia"/>
      <w:szCs w:val="24"/>
    </w:rPr>
  </w:style>
  <w:style w:type="paragraph" w:customStyle="1" w:styleId="popuplogin">
    <w:name w:val="popup_login"/>
    <w:basedOn w:val="Normal"/>
    <w:rsid w:val="00625E35"/>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625E35"/>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625E35"/>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625E35"/>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625E35"/>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625E35"/>
    <w:pPr>
      <w:spacing w:after="150" w:line="240" w:lineRule="auto"/>
      <w:ind w:right="90" w:firstLine="0"/>
      <w:jc w:val="left"/>
    </w:pPr>
    <w:rPr>
      <w:rFonts w:eastAsiaTheme="minorEastAsia"/>
      <w:szCs w:val="24"/>
    </w:rPr>
  </w:style>
  <w:style w:type="paragraph" w:customStyle="1" w:styleId="noite">
    <w:name w:val="noite"/>
    <w:basedOn w:val="Normal"/>
    <w:rsid w:val="00625E35"/>
    <w:pPr>
      <w:spacing w:line="240" w:lineRule="auto"/>
      <w:ind w:firstLine="0"/>
      <w:jc w:val="left"/>
    </w:pPr>
    <w:rPr>
      <w:rFonts w:eastAsiaTheme="minorEastAsia"/>
      <w:szCs w:val="24"/>
    </w:rPr>
  </w:style>
  <w:style w:type="paragraph" w:customStyle="1" w:styleId="noitenone">
    <w:name w:val="noite_none"/>
    <w:basedOn w:val="Normal"/>
    <w:rsid w:val="00625E35"/>
    <w:pPr>
      <w:spacing w:line="240" w:lineRule="auto"/>
      <w:ind w:firstLine="0"/>
      <w:jc w:val="left"/>
    </w:pPr>
    <w:rPr>
      <w:rFonts w:eastAsiaTheme="minorEastAsia"/>
      <w:szCs w:val="24"/>
    </w:rPr>
  </w:style>
  <w:style w:type="paragraph" w:customStyle="1" w:styleId="iconsmell">
    <w:name w:val="icon_smell"/>
    <w:basedOn w:val="Normal"/>
    <w:rsid w:val="00625E35"/>
    <w:pPr>
      <w:spacing w:after="150" w:line="240" w:lineRule="auto"/>
      <w:ind w:right="90" w:firstLine="0"/>
      <w:jc w:val="left"/>
    </w:pPr>
    <w:rPr>
      <w:rFonts w:eastAsiaTheme="minorEastAsia"/>
      <w:szCs w:val="24"/>
    </w:rPr>
  </w:style>
  <w:style w:type="paragraph" w:customStyle="1" w:styleId="iconcamera">
    <w:name w:val="icon_camera"/>
    <w:basedOn w:val="Normal"/>
    <w:rsid w:val="00625E35"/>
    <w:pPr>
      <w:spacing w:after="150" w:line="240" w:lineRule="auto"/>
      <w:ind w:right="150" w:firstLine="0"/>
      <w:jc w:val="left"/>
    </w:pPr>
    <w:rPr>
      <w:rFonts w:eastAsiaTheme="minorEastAsia"/>
      <w:szCs w:val="24"/>
    </w:rPr>
  </w:style>
  <w:style w:type="paragraph" w:customStyle="1" w:styleId="innercmm">
    <w:name w:val="inner_cmm"/>
    <w:basedOn w:val="Normal"/>
    <w:rsid w:val="00625E3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625E35"/>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625E35"/>
    <w:pPr>
      <w:spacing w:after="150" w:line="240" w:lineRule="auto"/>
      <w:ind w:firstLine="0"/>
      <w:jc w:val="left"/>
    </w:pPr>
    <w:rPr>
      <w:rFonts w:eastAsiaTheme="minorEastAsia"/>
      <w:szCs w:val="24"/>
    </w:rPr>
  </w:style>
  <w:style w:type="paragraph" w:customStyle="1" w:styleId="btnview">
    <w:name w:val="btn_view"/>
    <w:basedOn w:val="Normal"/>
    <w:rsid w:val="00625E35"/>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625E35"/>
    <w:pPr>
      <w:spacing w:after="150" w:line="405" w:lineRule="atLeast"/>
      <w:ind w:firstLine="0"/>
      <w:jc w:val="left"/>
    </w:pPr>
    <w:rPr>
      <w:rFonts w:eastAsiaTheme="minorEastAsia"/>
      <w:szCs w:val="24"/>
    </w:rPr>
  </w:style>
  <w:style w:type="paragraph" w:customStyle="1" w:styleId="boxlogin">
    <w:name w:val="box_login"/>
    <w:basedOn w:val="Normal"/>
    <w:rsid w:val="00625E35"/>
    <w:pPr>
      <w:spacing w:before="75" w:after="150" w:line="240" w:lineRule="auto"/>
      <w:ind w:firstLine="0"/>
      <w:jc w:val="left"/>
    </w:pPr>
    <w:rPr>
      <w:rFonts w:eastAsiaTheme="minorEastAsia"/>
      <w:szCs w:val="24"/>
    </w:rPr>
  </w:style>
  <w:style w:type="paragraph" w:customStyle="1" w:styleId="iclogin">
    <w:name w:val="ic_login"/>
    <w:basedOn w:val="Normal"/>
    <w:rsid w:val="00625E35"/>
    <w:pPr>
      <w:spacing w:after="150" w:line="240" w:lineRule="auto"/>
      <w:ind w:firstLine="0"/>
      <w:jc w:val="left"/>
    </w:pPr>
    <w:rPr>
      <w:rFonts w:eastAsiaTheme="minorEastAsia"/>
      <w:b/>
      <w:bCs/>
      <w:szCs w:val="24"/>
    </w:rPr>
  </w:style>
  <w:style w:type="paragraph" w:customStyle="1" w:styleId="icon-close">
    <w:name w:val="icon-close"/>
    <w:basedOn w:val="Normal"/>
    <w:rsid w:val="00625E35"/>
    <w:pPr>
      <w:spacing w:after="150" w:line="240" w:lineRule="auto"/>
      <w:ind w:firstLine="0"/>
      <w:jc w:val="left"/>
    </w:pPr>
    <w:rPr>
      <w:rFonts w:eastAsiaTheme="minorEastAsia"/>
      <w:szCs w:val="24"/>
    </w:rPr>
  </w:style>
  <w:style w:type="paragraph" w:customStyle="1" w:styleId="sub-login">
    <w:name w:val="sub-login"/>
    <w:basedOn w:val="Normal"/>
    <w:rsid w:val="00625E35"/>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625E35"/>
    <w:pPr>
      <w:spacing w:after="150" w:line="240" w:lineRule="auto"/>
      <w:ind w:firstLine="0"/>
      <w:jc w:val="left"/>
    </w:pPr>
    <w:rPr>
      <w:rFonts w:eastAsiaTheme="minorEastAsia"/>
      <w:color w:val="999999"/>
      <w:szCs w:val="24"/>
    </w:rPr>
  </w:style>
  <w:style w:type="paragraph" w:customStyle="1" w:styleId="fan">
    <w:name w:val="fan"/>
    <w:basedOn w:val="Normal"/>
    <w:rsid w:val="00625E35"/>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625E35"/>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625E35"/>
    <w:pPr>
      <w:spacing w:after="150" w:line="240" w:lineRule="auto"/>
      <w:ind w:firstLine="0"/>
      <w:jc w:val="left"/>
    </w:pPr>
    <w:rPr>
      <w:rFonts w:eastAsiaTheme="minorEastAsia"/>
      <w:szCs w:val="24"/>
    </w:rPr>
  </w:style>
  <w:style w:type="paragraph" w:customStyle="1" w:styleId="mathjaxmenu">
    <w:name w:val="mathjax_menu"/>
    <w:basedOn w:val="Normal"/>
    <w:rsid w:val="00625E35"/>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625E35"/>
    <w:pPr>
      <w:spacing w:after="150" w:line="240" w:lineRule="auto"/>
      <w:ind w:firstLine="0"/>
      <w:jc w:val="left"/>
    </w:pPr>
    <w:rPr>
      <w:rFonts w:eastAsiaTheme="minorEastAsia"/>
      <w:szCs w:val="24"/>
    </w:rPr>
  </w:style>
  <w:style w:type="paragraph" w:customStyle="1" w:styleId="mathjaxmenuarrow">
    <w:name w:val="mathjax_menuarrow"/>
    <w:basedOn w:val="Normal"/>
    <w:rsid w:val="00625E35"/>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625E35"/>
    <w:pPr>
      <w:spacing w:after="150" w:line="240" w:lineRule="auto"/>
      <w:ind w:firstLine="0"/>
      <w:jc w:val="left"/>
    </w:pPr>
    <w:rPr>
      <w:rFonts w:eastAsiaTheme="minorEastAsia"/>
      <w:i/>
      <w:iCs/>
      <w:szCs w:val="24"/>
    </w:rPr>
  </w:style>
  <w:style w:type="paragraph" w:customStyle="1" w:styleId="mathjaxmenurule">
    <w:name w:val="mathjax_menurule"/>
    <w:basedOn w:val="Normal"/>
    <w:rsid w:val="00625E35"/>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625E35"/>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625E35"/>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625E35"/>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625E35"/>
    <w:pPr>
      <w:spacing w:after="150" w:line="240" w:lineRule="auto"/>
      <w:ind w:firstLine="0"/>
      <w:jc w:val="left"/>
    </w:pPr>
    <w:rPr>
      <w:rFonts w:eastAsiaTheme="minorEastAsia"/>
      <w:sz w:val="19"/>
      <w:szCs w:val="19"/>
    </w:rPr>
  </w:style>
  <w:style w:type="paragraph" w:customStyle="1" w:styleId="mjxp-bold">
    <w:name w:val="mjxp-bold"/>
    <w:basedOn w:val="Normal"/>
    <w:rsid w:val="00625E35"/>
    <w:pPr>
      <w:spacing w:after="150" w:line="240" w:lineRule="auto"/>
      <w:ind w:firstLine="0"/>
      <w:jc w:val="left"/>
    </w:pPr>
    <w:rPr>
      <w:rFonts w:eastAsiaTheme="minorEastAsia"/>
      <w:b/>
      <w:bCs/>
      <w:szCs w:val="24"/>
    </w:rPr>
  </w:style>
  <w:style w:type="paragraph" w:customStyle="1" w:styleId="mjxp-italic">
    <w:name w:val="mjxp-italic"/>
    <w:basedOn w:val="Normal"/>
    <w:rsid w:val="00625E35"/>
    <w:pPr>
      <w:spacing w:after="150" w:line="240" w:lineRule="auto"/>
      <w:ind w:firstLine="0"/>
      <w:jc w:val="left"/>
    </w:pPr>
    <w:rPr>
      <w:rFonts w:eastAsiaTheme="minorEastAsia"/>
      <w:i/>
      <w:iCs/>
      <w:szCs w:val="24"/>
    </w:rPr>
  </w:style>
  <w:style w:type="paragraph" w:customStyle="1" w:styleId="mjxp-scr">
    <w:name w:val="mjxp-scr"/>
    <w:basedOn w:val="Normal"/>
    <w:rsid w:val="00625E35"/>
    <w:pPr>
      <w:spacing w:after="150" w:line="240" w:lineRule="auto"/>
      <w:ind w:firstLine="0"/>
      <w:jc w:val="left"/>
    </w:pPr>
    <w:rPr>
      <w:rFonts w:eastAsiaTheme="minorEastAsia"/>
      <w:szCs w:val="24"/>
    </w:rPr>
  </w:style>
  <w:style w:type="paragraph" w:customStyle="1" w:styleId="mjxp-frak">
    <w:name w:val="mjxp-frak"/>
    <w:basedOn w:val="Normal"/>
    <w:rsid w:val="00625E35"/>
    <w:pPr>
      <w:spacing w:after="150" w:line="240" w:lineRule="auto"/>
      <w:ind w:firstLine="0"/>
      <w:jc w:val="left"/>
    </w:pPr>
    <w:rPr>
      <w:rFonts w:eastAsiaTheme="minorEastAsia"/>
      <w:szCs w:val="24"/>
    </w:rPr>
  </w:style>
  <w:style w:type="paragraph" w:customStyle="1" w:styleId="mjxp-sf">
    <w:name w:val="mjxp-sf"/>
    <w:basedOn w:val="Normal"/>
    <w:rsid w:val="00625E35"/>
    <w:pPr>
      <w:spacing w:after="150" w:line="240" w:lineRule="auto"/>
      <w:ind w:firstLine="0"/>
      <w:jc w:val="left"/>
    </w:pPr>
    <w:rPr>
      <w:rFonts w:eastAsiaTheme="minorEastAsia"/>
      <w:szCs w:val="24"/>
    </w:rPr>
  </w:style>
  <w:style w:type="paragraph" w:customStyle="1" w:styleId="mjxp-cal">
    <w:name w:val="mjxp-cal"/>
    <w:basedOn w:val="Normal"/>
    <w:rsid w:val="00625E35"/>
    <w:pPr>
      <w:spacing w:after="150" w:line="240" w:lineRule="auto"/>
      <w:ind w:firstLine="0"/>
      <w:jc w:val="left"/>
    </w:pPr>
    <w:rPr>
      <w:rFonts w:eastAsiaTheme="minorEastAsia"/>
      <w:szCs w:val="24"/>
    </w:rPr>
  </w:style>
  <w:style w:type="paragraph" w:customStyle="1" w:styleId="mjxp-mono">
    <w:name w:val="mjxp-mono"/>
    <w:basedOn w:val="Normal"/>
    <w:rsid w:val="00625E35"/>
    <w:pPr>
      <w:spacing w:after="150" w:line="240" w:lineRule="auto"/>
      <w:ind w:firstLine="0"/>
      <w:jc w:val="left"/>
    </w:pPr>
    <w:rPr>
      <w:rFonts w:eastAsiaTheme="minorEastAsia"/>
      <w:szCs w:val="24"/>
    </w:rPr>
  </w:style>
  <w:style w:type="paragraph" w:customStyle="1" w:styleId="mjxp-largeop">
    <w:name w:val="mjxp-largeop"/>
    <w:basedOn w:val="Normal"/>
    <w:rsid w:val="00625E35"/>
    <w:pPr>
      <w:spacing w:after="150" w:line="240" w:lineRule="auto"/>
      <w:ind w:firstLine="0"/>
      <w:jc w:val="left"/>
    </w:pPr>
    <w:rPr>
      <w:rFonts w:eastAsiaTheme="minorEastAsia"/>
      <w:sz w:val="36"/>
      <w:szCs w:val="36"/>
    </w:rPr>
  </w:style>
  <w:style w:type="paragraph" w:customStyle="1" w:styleId="mjxp-math">
    <w:name w:val="mjxp-math"/>
    <w:basedOn w:val="Normal"/>
    <w:rsid w:val="00625E35"/>
    <w:pPr>
      <w:spacing w:after="150" w:line="240" w:lineRule="auto"/>
      <w:ind w:firstLine="0"/>
      <w:jc w:val="left"/>
    </w:pPr>
    <w:rPr>
      <w:rFonts w:eastAsiaTheme="minorEastAsia"/>
      <w:szCs w:val="24"/>
    </w:rPr>
  </w:style>
  <w:style w:type="paragraph" w:customStyle="1" w:styleId="mjxp-display">
    <w:name w:val="mjxp-display"/>
    <w:basedOn w:val="Normal"/>
    <w:rsid w:val="00625E35"/>
    <w:pPr>
      <w:spacing w:before="240" w:after="240" w:line="240" w:lineRule="auto"/>
      <w:ind w:firstLine="0"/>
      <w:jc w:val="center"/>
    </w:pPr>
    <w:rPr>
      <w:rFonts w:eastAsiaTheme="minorEastAsia"/>
      <w:szCs w:val="24"/>
    </w:rPr>
  </w:style>
  <w:style w:type="paragraph" w:customStyle="1" w:styleId="mjxp-box">
    <w:name w:val="mjxp-box"/>
    <w:basedOn w:val="Normal"/>
    <w:rsid w:val="00625E35"/>
    <w:pPr>
      <w:spacing w:after="150" w:line="240" w:lineRule="auto"/>
      <w:ind w:firstLine="0"/>
      <w:jc w:val="center"/>
    </w:pPr>
    <w:rPr>
      <w:rFonts w:eastAsiaTheme="minorEastAsia"/>
      <w:szCs w:val="24"/>
    </w:rPr>
  </w:style>
  <w:style w:type="paragraph" w:customStyle="1" w:styleId="mjxp-rule">
    <w:name w:val="mjxp-rule"/>
    <w:basedOn w:val="Normal"/>
    <w:rsid w:val="00625E35"/>
    <w:pPr>
      <w:spacing w:before="24" w:after="150" w:line="240" w:lineRule="auto"/>
      <w:ind w:firstLine="0"/>
      <w:jc w:val="left"/>
    </w:pPr>
    <w:rPr>
      <w:rFonts w:eastAsiaTheme="minorEastAsia"/>
      <w:szCs w:val="24"/>
    </w:rPr>
  </w:style>
  <w:style w:type="paragraph" w:customStyle="1" w:styleId="mjxp-mo">
    <w:name w:val="mjxp-mo"/>
    <w:basedOn w:val="Normal"/>
    <w:rsid w:val="00625E35"/>
    <w:pPr>
      <w:spacing w:line="240" w:lineRule="auto"/>
      <w:ind w:left="36" w:right="36" w:firstLine="0"/>
      <w:jc w:val="left"/>
    </w:pPr>
    <w:rPr>
      <w:rFonts w:eastAsiaTheme="minorEastAsia"/>
      <w:szCs w:val="24"/>
    </w:rPr>
  </w:style>
  <w:style w:type="paragraph" w:customStyle="1" w:styleId="mjxp-mfrac">
    <w:name w:val="mjxp-mfrac"/>
    <w:basedOn w:val="Normal"/>
    <w:rsid w:val="00625E35"/>
    <w:pPr>
      <w:spacing w:line="240" w:lineRule="auto"/>
      <w:ind w:left="30" w:right="30" w:firstLine="0"/>
      <w:jc w:val="left"/>
    </w:pPr>
    <w:rPr>
      <w:rFonts w:eastAsiaTheme="minorEastAsia"/>
      <w:szCs w:val="24"/>
    </w:rPr>
  </w:style>
  <w:style w:type="paragraph" w:customStyle="1" w:styleId="mjxp-denom">
    <w:name w:val="mjxp-denom"/>
    <w:basedOn w:val="Normal"/>
    <w:rsid w:val="00625E35"/>
    <w:pPr>
      <w:spacing w:after="150" w:line="240" w:lineRule="auto"/>
      <w:ind w:firstLine="0"/>
      <w:jc w:val="left"/>
    </w:pPr>
    <w:rPr>
      <w:rFonts w:eastAsiaTheme="minorEastAsia"/>
      <w:szCs w:val="24"/>
    </w:rPr>
  </w:style>
  <w:style w:type="paragraph" w:customStyle="1" w:styleId="mjxp-surd">
    <w:name w:val="mjxp-surd"/>
    <w:basedOn w:val="Normal"/>
    <w:rsid w:val="00625E35"/>
    <w:pPr>
      <w:spacing w:after="150" w:line="240" w:lineRule="auto"/>
      <w:ind w:firstLine="0"/>
      <w:jc w:val="left"/>
      <w:textAlignment w:val="top"/>
    </w:pPr>
    <w:rPr>
      <w:rFonts w:eastAsiaTheme="minorEastAsia"/>
      <w:szCs w:val="24"/>
    </w:rPr>
  </w:style>
  <w:style w:type="paragraph" w:customStyle="1" w:styleId="mjxp-over">
    <w:name w:val="mjxp-over"/>
    <w:basedOn w:val="Normal"/>
    <w:rsid w:val="00625E35"/>
    <w:pPr>
      <w:spacing w:after="150" w:line="240" w:lineRule="auto"/>
      <w:ind w:firstLine="0"/>
      <w:jc w:val="center"/>
    </w:pPr>
    <w:rPr>
      <w:rFonts w:eastAsiaTheme="minorEastAsia"/>
      <w:szCs w:val="24"/>
    </w:rPr>
  </w:style>
  <w:style w:type="paragraph" w:customStyle="1" w:styleId="mjxp-mtable">
    <w:name w:val="mjxp-mtable"/>
    <w:basedOn w:val="Normal"/>
    <w:rsid w:val="00625E35"/>
    <w:pPr>
      <w:spacing w:line="240" w:lineRule="auto"/>
      <w:ind w:left="30" w:right="30" w:firstLine="0"/>
      <w:jc w:val="left"/>
    </w:pPr>
    <w:rPr>
      <w:rFonts w:eastAsiaTheme="minorEastAsia"/>
      <w:szCs w:val="24"/>
    </w:rPr>
  </w:style>
  <w:style w:type="paragraph" w:customStyle="1" w:styleId="mjxp-mtd">
    <w:name w:val="mjxp-mtd"/>
    <w:basedOn w:val="Normal"/>
    <w:rsid w:val="00625E35"/>
    <w:pPr>
      <w:spacing w:after="150" w:line="240" w:lineRule="auto"/>
      <w:ind w:firstLine="0"/>
      <w:jc w:val="center"/>
    </w:pPr>
    <w:rPr>
      <w:rFonts w:eastAsiaTheme="minorEastAsia"/>
      <w:szCs w:val="24"/>
    </w:rPr>
  </w:style>
  <w:style w:type="paragraph" w:customStyle="1" w:styleId="mjxp-merror">
    <w:name w:val="mjxp-merror"/>
    <w:basedOn w:val="Normal"/>
    <w:rsid w:val="00625E35"/>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625E35"/>
    <w:pPr>
      <w:spacing w:line="0" w:lineRule="auto"/>
      <w:ind w:firstLine="0"/>
      <w:jc w:val="left"/>
    </w:pPr>
    <w:rPr>
      <w:rFonts w:eastAsiaTheme="minorEastAsia"/>
      <w:szCs w:val="24"/>
    </w:rPr>
  </w:style>
  <w:style w:type="paragraph" w:customStyle="1" w:styleId="mjxc-display">
    <w:name w:val="mjxc-display"/>
    <w:basedOn w:val="Normal"/>
    <w:rsid w:val="00625E35"/>
    <w:pPr>
      <w:spacing w:before="240" w:after="240" w:line="240" w:lineRule="auto"/>
      <w:ind w:firstLine="0"/>
      <w:jc w:val="center"/>
    </w:pPr>
    <w:rPr>
      <w:rFonts w:eastAsiaTheme="minorEastAsia"/>
      <w:szCs w:val="24"/>
    </w:rPr>
  </w:style>
  <w:style w:type="paragraph" w:customStyle="1" w:styleId="mjx-full-width">
    <w:name w:val="mjx-full-width"/>
    <w:basedOn w:val="Normal"/>
    <w:rsid w:val="00625E35"/>
    <w:pPr>
      <w:spacing w:after="150" w:line="240" w:lineRule="auto"/>
      <w:ind w:firstLine="0"/>
      <w:jc w:val="center"/>
    </w:pPr>
    <w:rPr>
      <w:rFonts w:eastAsiaTheme="minorEastAsia"/>
      <w:szCs w:val="24"/>
    </w:rPr>
  </w:style>
  <w:style w:type="paragraph" w:customStyle="1" w:styleId="mjx-numerator">
    <w:name w:val="mjx-numerator"/>
    <w:basedOn w:val="Normal"/>
    <w:rsid w:val="00625E35"/>
    <w:pPr>
      <w:spacing w:after="150" w:line="240" w:lineRule="auto"/>
      <w:ind w:firstLine="0"/>
      <w:jc w:val="center"/>
    </w:pPr>
    <w:rPr>
      <w:rFonts w:eastAsiaTheme="minorEastAsia"/>
      <w:szCs w:val="24"/>
    </w:rPr>
  </w:style>
  <w:style w:type="paragraph" w:customStyle="1" w:styleId="mjx-denominator">
    <w:name w:val="mjx-denominator"/>
    <w:basedOn w:val="Normal"/>
    <w:rsid w:val="00625E35"/>
    <w:pPr>
      <w:spacing w:after="150" w:line="240" w:lineRule="auto"/>
      <w:ind w:firstLine="0"/>
      <w:jc w:val="center"/>
    </w:pPr>
    <w:rPr>
      <w:rFonts w:eastAsiaTheme="minorEastAsia"/>
      <w:szCs w:val="24"/>
    </w:rPr>
  </w:style>
  <w:style w:type="paragraph" w:customStyle="1" w:styleId="mjxc-stacked">
    <w:name w:val="mjxc-stacked"/>
    <w:basedOn w:val="Normal"/>
    <w:rsid w:val="00625E35"/>
    <w:pPr>
      <w:spacing w:after="150" w:line="240" w:lineRule="auto"/>
      <w:ind w:firstLine="0"/>
      <w:jc w:val="left"/>
    </w:pPr>
    <w:rPr>
      <w:rFonts w:eastAsiaTheme="minorEastAsia"/>
      <w:szCs w:val="24"/>
    </w:rPr>
  </w:style>
  <w:style w:type="paragraph" w:customStyle="1" w:styleId="mjx-op">
    <w:name w:val="mjx-op"/>
    <w:basedOn w:val="Normal"/>
    <w:rsid w:val="00625E35"/>
    <w:pPr>
      <w:spacing w:after="150" w:line="240" w:lineRule="auto"/>
      <w:ind w:firstLine="0"/>
      <w:jc w:val="left"/>
    </w:pPr>
    <w:rPr>
      <w:rFonts w:eastAsiaTheme="minorEastAsia"/>
      <w:szCs w:val="24"/>
    </w:rPr>
  </w:style>
  <w:style w:type="paragraph" w:customStyle="1" w:styleId="mjx-over">
    <w:name w:val="mjx-over"/>
    <w:basedOn w:val="Normal"/>
    <w:rsid w:val="00625E35"/>
    <w:pPr>
      <w:spacing w:after="150" w:line="240" w:lineRule="auto"/>
      <w:ind w:firstLine="0"/>
      <w:jc w:val="left"/>
    </w:pPr>
    <w:rPr>
      <w:rFonts w:eastAsiaTheme="minorEastAsia"/>
      <w:szCs w:val="24"/>
    </w:rPr>
  </w:style>
  <w:style w:type="paragraph" w:customStyle="1" w:styleId="mjx-surd">
    <w:name w:val="mjx-surd"/>
    <w:basedOn w:val="Normal"/>
    <w:rsid w:val="00625E35"/>
    <w:pPr>
      <w:spacing w:after="150" w:line="240" w:lineRule="auto"/>
      <w:ind w:firstLine="0"/>
      <w:jc w:val="left"/>
      <w:textAlignment w:val="top"/>
    </w:pPr>
    <w:rPr>
      <w:rFonts w:eastAsiaTheme="minorEastAsia"/>
      <w:szCs w:val="24"/>
    </w:rPr>
  </w:style>
  <w:style w:type="paragraph" w:customStyle="1" w:styleId="mjx-merror">
    <w:name w:val="mjx-merror"/>
    <w:basedOn w:val="Normal"/>
    <w:rsid w:val="00625E35"/>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625E35"/>
    <w:pPr>
      <w:spacing w:after="150" w:line="240" w:lineRule="auto"/>
      <w:ind w:firstLine="0"/>
      <w:jc w:val="left"/>
    </w:pPr>
    <w:rPr>
      <w:rFonts w:eastAsiaTheme="minorEastAsia"/>
      <w:szCs w:val="24"/>
    </w:rPr>
  </w:style>
  <w:style w:type="paragraph" w:customStyle="1" w:styleId="mjx-mtd">
    <w:name w:val="mjx-mtd"/>
    <w:basedOn w:val="Normal"/>
    <w:rsid w:val="00625E35"/>
    <w:pPr>
      <w:spacing w:after="150" w:line="240" w:lineRule="auto"/>
      <w:ind w:firstLine="0"/>
      <w:jc w:val="center"/>
    </w:pPr>
    <w:rPr>
      <w:rFonts w:eastAsiaTheme="minorEastAsia"/>
      <w:szCs w:val="24"/>
    </w:rPr>
  </w:style>
  <w:style w:type="paragraph" w:customStyle="1" w:styleId="mjx-block">
    <w:name w:val="mjx-block"/>
    <w:basedOn w:val="Normal"/>
    <w:rsid w:val="00625E35"/>
    <w:pPr>
      <w:spacing w:after="150" w:line="240" w:lineRule="auto"/>
      <w:ind w:firstLine="0"/>
      <w:jc w:val="left"/>
    </w:pPr>
    <w:rPr>
      <w:rFonts w:eastAsiaTheme="minorEastAsia"/>
      <w:szCs w:val="24"/>
    </w:rPr>
  </w:style>
  <w:style w:type="paragraph" w:customStyle="1" w:styleId="mjx-span">
    <w:name w:val="mjx-span"/>
    <w:basedOn w:val="Normal"/>
    <w:rsid w:val="00625E35"/>
    <w:pPr>
      <w:spacing w:after="150" w:line="240" w:lineRule="auto"/>
      <w:ind w:firstLine="0"/>
      <w:jc w:val="left"/>
    </w:pPr>
    <w:rPr>
      <w:rFonts w:eastAsiaTheme="minorEastAsia"/>
      <w:szCs w:val="24"/>
    </w:rPr>
  </w:style>
  <w:style w:type="paragraph" w:customStyle="1" w:styleId="mjx-char">
    <w:name w:val="mjx-char"/>
    <w:basedOn w:val="Normal"/>
    <w:rsid w:val="00625E35"/>
    <w:pPr>
      <w:spacing w:after="150" w:line="240" w:lineRule="auto"/>
      <w:ind w:firstLine="0"/>
      <w:jc w:val="left"/>
    </w:pPr>
    <w:rPr>
      <w:rFonts w:eastAsiaTheme="minorEastAsia"/>
      <w:szCs w:val="24"/>
    </w:rPr>
  </w:style>
  <w:style w:type="paragraph" w:customStyle="1" w:styleId="mjx-itable">
    <w:name w:val="mjx-itable"/>
    <w:basedOn w:val="Normal"/>
    <w:rsid w:val="00625E35"/>
    <w:pPr>
      <w:spacing w:after="150" w:line="240" w:lineRule="auto"/>
      <w:ind w:firstLine="0"/>
      <w:jc w:val="left"/>
    </w:pPr>
    <w:rPr>
      <w:rFonts w:eastAsiaTheme="minorEastAsia"/>
      <w:szCs w:val="24"/>
    </w:rPr>
  </w:style>
  <w:style w:type="paragraph" w:customStyle="1" w:styleId="mjx-table">
    <w:name w:val="mjx-table"/>
    <w:basedOn w:val="Normal"/>
    <w:rsid w:val="00625E35"/>
    <w:pPr>
      <w:spacing w:after="150" w:line="240" w:lineRule="auto"/>
      <w:ind w:firstLine="0"/>
      <w:jc w:val="left"/>
    </w:pPr>
    <w:rPr>
      <w:rFonts w:eastAsiaTheme="minorEastAsia"/>
      <w:szCs w:val="24"/>
    </w:rPr>
  </w:style>
  <w:style w:type="paragraph" w:customStyle="1" w:styleId="mjx-line">
    <w:name w:val="mjx-line"/>
    <w:basedOn w:val="Normal"/>
    <w:rsid w:val="00625E35"/>
    <w:pPr>
      <w:spacing w:after="150" w:line="240" w:lineRule="auto"/>
      <w:ind w:firstLine="0"/>
      <w:jc w:val="left"/>
    </w:pPr>
    <w:rPr>
      <w:rFonts w:eastAsiaTheme="minorEastAsia"/>
      <w:szCs w:val="24"/>
    </w:rPr>
  </w:style>
  <w:style w:type="paragraph" w:customStyle="1" w:styleId="mjx-strut">
    <w:name w:val="mjx-strut"/>
    <w:basedOn w:val="Normal"/>
    <w:rsid w:val="00625E35"/>
    <w:pPr>
      <w:spacing w:after="150" w:line="240" w:lineRule="auto"/>
      <w:ind w:firstLine="0"/>
      <w:jc w:val="left"/>
    </w:pPr>
    <w:rPr>
      <w:rFonts w:eastAsiaTheme="minorEastAsia"/>
      <w:szCs w:val="24"/>
    </w:rPr>
  </w:style>
  <w:style w:type="paragraph" w:customStyle="1" w:styleId="mjx-vsize">
    <w:name w:val="mjx-vsize"/>
    <w:basedOn w:val="Normal"/>
    <w:rsid w:val="00625E35"/>
    <w:pPr>
      <w:spacing w:after="150" w:line="240" w:lineRule="auto"/>
      <w:ind w:firstLine="0"/>
      <w:jc w:val="left"/>
    </w:pPr>
    <w:rPr>
      <w:rFonts w:eastAsiaTheme="minorEastAsia"/>
      <w:szCs w:val="24"/>
    </w:rPr>
  </w:style>
  <w:style w:type="paragraph" w:customStyle="1" w:styleId="mjxc-space1">
    <w:name w:val="mjxc-space1"/>
    <w:basedOn w:val="Normal"/>
    <w:rsid w:val="00625E35"/>
    <w:pPr>
      <w:spacing w:after="150" w:line="240" w:lineRule="auto"/>
      <w:ind w:left="40" w:firstLine="0"/>
      <w:jc w:val="left"/>
    </w:pPr>
    <w:rPr>
      <w:rFonts w:eastAsiaTheme="minorEastAsia"/>
      <w:szCs w:val="24"/>
    </w:rPr>
  </w:style>
  <w:style w:type="paragraph" w:customStyle="1" w:styleId="mjxc-space2">
    <w:name w:val="mjxc-space2"/>
    <w:basedOn w:val="Normal"/>
    <w:rsid w:val="00625E35"/>
    <w:pPr>
      <w:spacing w:after="150" w:line="240" w:lineRule="auto"/>
      <w:ind w:left="53" w:firstLine="0"/>
      <w:jc w:val="left"/>
    </w:pPr>
    <w:rPr>
      <w:rFonts w:eastAsiaTheme="minorEastAsia"/>
      <w:szCs w:val="24"/>
    </w:rPr>
  </w:style>
  <w:style w:type="paragraph" w:customStyle="1" w:styleId="mjxc-space3">
    <w:name w:val="mjxc-space3"/>
    <w:basedOn w:val="Normal"/>
    <w:rsid w:val="00625E35"/>
    <w:pPr>
      <w:spacing w:after="150" w:line="240" w:lineRule="auto"/>
      <w:ind w:left="67" w:firstLine="0"/>
      <w:jc w:val="left"/>
    </w:pPr>
    <w:rPr>
      <w:rFonts w:eastAsiaTheme="minorEastAsia"/>
      <w:szCs w:val="24"/>
    </w:rPr>
  </w:style>
  <w:style w:type="paragraph" w:customStyle="1" w:styleId="mjx-chartest">
    <w:name w:val="mjx-chartest"/>
    <w:basedOn w:val="Normal"/>
    <w:rsid w:val="00625E35"/>
    <w:pPr>
      <w:spacing w:after="150" w:line="240" w:lineRule="auto"/>
      <w:ind w:firstLine="0"/>
      <w:jc w:val="left"/>
    </w:pPr>
    <w:rPr>
      <w:rFonts w:eastAsiaTheme="minorEastAsia"/>
      <w:sz w:val="120"/>
      <w:szCs w:val="120"/>
    </w:rPr>
  </w:style>
  <w:style w:type="paragraph" w:customStyle="1" w:styleId="mjxc-processing">
    <w:name w:val="mjxc-processing"/>
    <w:basedOn w:val="Normal"/>
    <w:rsid w:val="00625E35"/>
    <w:pPr>
      <w:spacing w:after="150" w:line="240" w:lineRule="auto"/>
      <w:ind w:firstLine="0"/>
      <w:jc w:val="left"/>
    </w:pPr>
    <w:rPr>
      <w:rFonts w:eastAsiaTheme="minorEastAsia"/>
      <w:szCs w:val="24"/>
    </w:rPr>
  </w:style>
  <w:style w:type="paragraph" w:customStyle="1" w:styleId="mjxc-processed">
    <w:name w:val="mjxc-processed"/>
    <w:basedOn w:val="Normal"/>
    <w:rsid w:val="00625E35"/>
    <w:pPr>
      <w:spacing w:after="150" w:line="240" w:lineRule="auto"/>
      <w:ind w:firstLine="0"/>
      <w:jc w:val="left"/>
    </w:pPr>
    <w:rPr>
      <w:rFonts w:eastAsiaTheme="minorEastAsia"/>
      <w:vanish/>
      <w:szCs w:val="24"/>
    </w:rPr>
  </w:style>
  <w:style w:type="paragraph" w:customStyle="1" w:styleId="mjx-test">
    <w:name w:val="mjx-test"/>
    <w:basedOn w:val="Normal"/>
    <w:rsid w:val="00625E35"/>
    <w:pPr>
      <w:spacing w:after="150" w:line="240" w:lineRule="auto"/>
      <w:ind w:firstLine="0"/>
      <w:jc w:val="left"/>
    </w:pPr>
    <w:rPr>
      <w:rFonts w:eastAsiaTheme="minorEastAsia"/>
      <w:szCs w:val="24"/>
    </w:rPr>
  </w:style>
  <w:style w:type="paragraph" w:customStyle="1" w:styleId="mjx-ex-box-test">
    <w:name w:val="mjx-ex-box-test"/>
    <w:basedOn w:val="Normal"/>
    <w:rsid w:val="00625E35"/>
    <w:pPr>
      <w:spacing w:after="150" w:line="240" w:lineRule="auto"/>
      <w:ind w:firstLine="0"/>
      <w:jc w:val="left"/>
    </w:pPr>
    <w:rPr>
      <w:rFonts w:eastAsiaTheme="minorEastAsia"/>
      <w:szCs w:val="24"/>
    </w:rPr>
  </w:style>
  <w:style w:type="paragraph" w:customStyle="1" w:styleId="mjxc-tex-unknown-r">
    <w:name w:val="mjxc-tex-unknown-r"/>
    <w:basedOn w:val="Normal"/>
    <w:rsid w:val="00625E35"/>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625E35"/>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625E35"/>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625E35"/>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625E35"/>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625E35"/>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625E35"/>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625E35"/>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625E35"/>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625E35"/>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625E35"/>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625E35"/>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625E35"/>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625E35"/>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625E35"/>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625E35"/>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625E35"/>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625E35"/>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625E35"/>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625E35"/>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625E35"/>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625E35"/>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625E35"/>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625E35"/>
    <w:pPr>
      <w:spacing w:after="150" w:line="240" w:lineRule="auto"/>
      <w:ind w:firstLine="0"/>
      <w:jc w:val="left"/>
    </w:pPr>
    <w:rPr>
      <w:rFonts w:eastAsiaTheme="minorEastAsia"/>
      <w:vanish/>
      <w:szCs w:val="24"/>
    </w:rPr>
  </w:style>
  <w:style w:type="paragraph" w:customStyle="1" w:styleId="fbreset">
    <w:name w:val="fb_reset"/>
    <w:basedOn w:val="Normal"/>
    <w:rsid w:val="00625E35"/>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625E35"/>
    <w:pPr>
      <w:spacing w:after="150" w:line="240" w:lineRule="auto"/>
      <w:ind w:firstLine="0"/>
      <w:jc w:val="left"/>
    </w:pPr>
    <w:rPr>
      <w:rFonts w:eastAsiaTheme="minorEastAsia"/>
      <w:szCs w:val="24"/>
    </w:rPr>
  </w:style>
  <w:style w:type="paragraph" w:customStyle="1" w:styleId="fbdialogcontent">
    <w:name w:val="fb_dialog_content"/>
    <w:basedOn w:val="Normal"/>
    <w:rsid w:val="00625E35"/>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625E35"/>
    <w:pPr>
      <w:spacing w:after="150" w:line="240" w:lineRule="auto"/>
      <w:ind w:firstLine="0"/>
      <w:jc w:val="left"/>
    </w:pPr>
    <w:rPr>
      <w:rFonts w:eastAsiaTheme="minorEastAsia"/>
      <w:szCs w:val="24"/>
    </w:rPr>
  </w:style>
  <w:style w:type="paragraph" w:customStyle="1" w:styleId="fbdialogpadding">
    <w:name w:val="fb_dialog_padding"/>
    <w:basedOn w:val="Normal"/>
    <w:rsid w:val="00625E35"/>
    <w:pPr>
      <w:spacing w:after="150" w:line="240" w:lineRule="auto"/>
      <w:ind w:firstLine="0"/>
      <w:jc w:val="left"/>
    </w:pPr>
    <w:rPr>
      <w:rFonts w:eastAsiaTheme="minorEastAsia"/>
      <w:szCs w:val="24"/>
    </w:rPr>
  </w:style>
  <w:style w:type="paragraph" w:customStyle="1" w:styleId="fbdialogloader">
    <w:name w:val="fb_dialog_loader"/>
    <w:basedOn w:val="Normal"/>
    <w:rsid w:val="00625E35"/>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625E35"/>
    <w:pPr>
      <w:spacing w:after="150" w:line="240" w:lineRule="auto"/>
      <w:ind w:firstLine="0"/>
      <w:jc w:val="left"/>
    </w:pPr>
    <w:rPr>
      <w:rFonts w:eastAsiaTheme="minorEastAsia"/>
      <w:szCs w:val="24"/>
    </w:rPr>
  </w:style>
  <w:style w:type="paragraph" w:customStyle="1" w:styleId="fbdialogtopright">
    <w:name w:val="fb_dialog_top_right"/>
    <w:basedOn w:val="Normal"/>
    <w:rsid w:val="00625E35"/>
    <w:pPr>
      <w:spacing w:after="150" w:line="240" w:lineRule="auto"/>
      <w:ind w:firstLine="0"/>
      <w:jc w:val="left"/>
    </w:pPr>
    <w:rPr>
      <w:rFonts w:eastAsiaTheme="minorEastAsia"/>
      <w:szCs w:val="24"/>
    </w:rPr>
  </w:style>
  <w:style w:type="paragraph" w:customStyle="1" w:styleId="fbdialogbottomleft">
    <w:name w:val="fb_dialog_bottom_left"/>
    <w:basedOn w:val="Normal"/>
    <w:rsid w:val="00625E35"/>
    <w:pPr>
      <w:spacing w:after="150" w:line="240" w:lineRule="auto"/>
      <w:ind w:firstLine="0"/>
      <w:jc w:val="left"/>
    </w:pPr>
    <w:rPr>
      <w:rFonts w:eastAsiaTheme="minorEastAsia"/>
      <w:szCs w:val="24"/>
    </w:rPr>
  </w:style>
  <w:style w:type="paragraph" w:customStyle="1" w:styleId="fbdialogbottomright">
    <w:name w:val="fb_dialog_bottom_right"/>
    <w:basedOn w:val="Normal"/>
    <w:rsid w:val="00625E35"/>
    <w:pPr>
      <w:spacing w:after="150" w:line="240" w:lineRule="auto"/>
      <w:ind w:firstLine="0"/>
      <w:jc w:val="left"/>
    </w:pPr>
    <w:rPr>
      <w:rFonts w:eastAsiaTheme="minorEastAsia"/>
      <w:szCs w:val="24"/>
    </w:rPr>
  </w:style>
  <w:style w:type="paragraph" w:customStyle="1" w:styleId="fbdialogvertleft">
    <w:name w:val="fb_dialog_vert_left"/>
    <w:basedOn w:val="Normal"/>
    <w:rsid w:val="00625E35"/>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625E35"/>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625E35"/>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625E35"/>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625E35"/>
    <w:pPr>
      <w:spacing w:after="150" w:line="0" w:lineRule="auto"/>
      <w:ind w:firstLine="0"/>
      <w:jc w:val="left"/>
    </w:pPr>
    <w:rPr>
      <w:rFonts w:eastAsiaTheme="minorEastAsia"/>
      <w:szCs w:val="24"/>
    </w:rPr>
  </w:style>
  <w:style w:type="paragraph" w:customStyle="1" w:styleId="fbiframewidgetfluid">
    <w:name w:val="fb_iframe_widget_fluid"/>
    <w:basedOn w:val="Normal"/>
    <w:rsid w:val="00625E35"/>
    <w:pPr>
      <w:spacing w:after="150" w:line="240" w:lineRule="auto"/>
      <w:ind w:firstLine="0"/>
      <w:jc w:val="left"/>
    </w:pPr>
    <w:rPr>
      <w:rFonts w:eastAsiaTheme="minorEastAsia"/>
      <w:szCs w:val="24"/>
    </w:rPr>
  </w:style>
  <w:style w:type="paragraph" w:customStyle="1" w:styleId="fbinvisibleflow">
    <w:name w:val="fb_invisible_flow"/>
    <w:basedOn w:val="Normal"/>
    <w:rsid w:val="00625E35"/>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625E35"/>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625E35"/>
    <w:pPr>
      <w:spacing w:after="150" w:line="240" w:lineRule="auto"/>
      <w:ind w:firstLine="0"/>
      <w:jc w:val="left"/>
    </w:pPr>
    <w:rPr>
      <w:rFonts w:eastAsiaTheme="minorEastAsia"/>
      <w:szCs w:val="24"/>
    </w:rPr>
  </w:style>
  <w:style w:type="paragraph" w:customStyle="1" w:styleId="boxcont">
    <w:name w:val="box_cont"/>
    <w:basedOn w:val="Normal"/>
    <w:rsid w:val="00625E35"/>
    <w:pPr>
      <w:spacing w:after="150" w:line="240" w:lineRule="auto"/>
      <w:ind w:firstLine="0"/>
      <w:jc w:val="left"/>
    </w:pPr>
    <w:rPr>
      <w:rFonts w:eastAsiaTheme="minorEastAsia"/>
      <w:szCs w:val="24"/>
    </w:rPr>
  </w:style>
  <w:style w:type="paragraph" w:customStyle="1" w:styleId="innerwrap">
    <w:name w:val="innerwrap"/>
    <w:basedOn w:val="Normal"/>
    <w:rsid w:val="00625E35"/>
    <w:pPr>
      <w:spacing w:after="150" w:line="240" w:lineRule="auto"/>
      <w:ind w:firstLine="0"/>
      <w:jc w:val="left"/>
    </w:pPr>
    <w:rPr>
      <w:rFonts w:eastAsiaTheme="minorEastAsia"/>
      <w:szCs w:val="24"/>
    </w:rPr>
  </w:style>
  <w:style w:type="paragraph" w:customStyle="1" w:styleId="boxsub">
    <w:name w:val="box_sub"/>
    <w:basedOn w:val="Normal"/>
    <w:rsid w:val="00625E35"/>
    <w:pPr>
      <w:spacing w:after="150" w:line="240" w:lineRule="auto"/>
      <w:ind w:firstLine="0"/>
      <w:jc w:val="left"/>
    </w:pPr>
    <w:rPr>
      <w:rFonts w:eastAsiaTheme="minorEastAsia"/>
      <w:szCs w:val="24"/>
    </w:rPr>
  </w:style>
  <w:style w:type="paragraph" w:customStyle="1" w:styleId="upimg">
    <w:name w:val="up_img"/>
    <w:basedOn w:val="Normal"/>
    <w:rsid w:val="00625E35"/>
    <w:pPr>
      <w:spacing w:after="150" w:line="240" w:lineRule="auto"/>
      <w:ind w:firstLine="0"/>
      <w:jc w:val="left"/>
    </w:pPr>
    <w:rPr>
      <w:rFonts w:eastAsiaTheme="minorEastAsia"/>
      <w:szCs w:val="24"/>
    </w:rPr>
  </w:style>
  <w:style w:type="paragraph" w:customStyle="1" w:styleId="scaledimage">
    <w:name w:val="scaled_image"/>
    <w:basedOn w:val="Normal"/>
    <w:rsid w:val="00625E35"/>
    <w:pPr>
      <w:spacing w:after="150" w:line="240" w:lineRule="auto"/>
      <w:ind w:firstLine="0"/>
      <w:jc w:val="left"/>
    </w:pPr>
    <w:rPr>
      <w:rFonts w:eastAsiaTheme="minorEastAsia"/>
      <w:szCs w:val="24"/>
    </w:rPr>
  </w:style>
  <w:style w:type="paragraph" w:customStyle="1" w:styleId="bggray">
    <w:name w:val="bg_gray"/>
    <w:basedOn w:val="Normal"/>
    <w:rsid w:val="00625E35"/>
    <w:pPr>
      <w:spacing w:after="150" w:line="240" w:lineRule="auto"/>
      <w:ind w:firstLine="0"/>
      <w:jc w:val="left"/>
    </w:pPr>
    <w:rPr>
      <w:rFonts w:eastAsiaTheme="minorEastAsia"/>
      <w:szCs w:val="24"/>
    </w:rPr>
  </w:style>
  <w:style w:type="paragraph" w:customStyle="1" w:styleId="img">
    <w:name w:val="img"/>
    <w:basedOn w:val="Normal"/>
    <w:rsid w:val="00625E35"/>
    <w:pPr>
      <w:spacing w:after="150" w:line="240" w:lineRule="auto"/>
      <w:ind w:firstLine="0"/>
      <w:jc w:val="left"/>
    </w:pPr>
    <w:rPr>
      <w:rFonts w:eastAsiaTheme="minorEastAsia"/>
      <w:szCs w:val="24"/>
    </w:rPr>
  </w:style>
  <w:style w:type="paragraph" w:customStyle="1" w:styleId="stagewrapper">
    <w:name w:val="stagewrapper"/>
    <w:basedOn w:val="Normal"/>
    <w:rsid w:val="00625E35"/>
    <w:pPr>
      <w:spacing w:after="150" w:line="240" w:lineRule="auto"/>
      <w:ind w:firstLine="0"/>
      <w:jc w:val="left"/>
    </w:pPr>
    <w:rPr>
      <w:rFonts w:eastAsiaTheme="minorEastAsia"/>
      <w:szCs w:val="24"/>
    </w:rPr>
  </w:style>
  <w:style w:type="paragraph" w:customStyle="1" w:styleId="timelinecontainer">
    <w:name w:val="timeline_container"/>
    <w:basedOn w:val="Normal"/>
    <w:rsid w:val="00625E35"/>
    <w:pPr>
      <w:spacing w:after="150" w:line="240" w:lineRule="auto"/>
      <w:ind w:firstLine="0"/>
      <w:jc w:val="left"/>
    </w:pPr>
    <w:rPr>
      <w:rFonts w:eastAsiaTheme="minorEastAsia"/>
      <w:szCs w:val="24"/>
    </w:rPr>
  </w:style>
  <w:style w:type="paragraph" w:customStyle="1" w:styleId="icscreen">
    <w:name w:val="ic_screen"/>
    <w:basedOn w:val="Normal"/>
    <w:rsid w:val="00625E35"/>
    <w:pPr>
      <w:spacing w:after="150" w:line="240" w:lineRule="auto"/>
      <w:ind w:firstLine="0"/>
      <w:jc w:val="left"/>
    </w:pPr>
    <w:rPr>
      <w:rFonts w:eastAsiaTheme="minorEastAsia"/>
      <w:szCs w:val="24"/>
    </w:rPr>
  </w:style>
  <w:style w:type="paragraph" w:customStyle="1" w:styleId="titlegray">
    <w:name w:val="title_gray"/>
    <w:basedOn w:val="Normal"/>
    <w:rsid w:val="00625E35"/>
    <w:pPr>
      <w:spacing w:after="150" w:line="240" w:lineRule="auto"/>
      <w:ind w:firstLine="0"/>
      <w:jc w:val="left"/>
    </w:pPr>
    <w:rPr>
      <w:rFonts w:eastAsiaTheme="minorEastAsia"/>
      <w:szCs w:val="24"/>
    </w:rPr>
  </w:style>
  <w:style w:type="paragraph" w:customStyle="1" w:styleId="btface">
    <w:name w:val="bt_face"/>
    <w:basedOn w:val="Normal"/>
    <w:rsid w:val="00625E35"/>
    <w:pPr>
      <w:spacing w:after="150" w:line="240" w:lineRule="auto"/>
      <w:ind w:firstLine="0"/>
      <w:jc w:val="left"/>
    </w:pPr>
    <w:rPr>
      <w:rFonts w:eastAsiaTheme="minorEastAsia"/>
      <w:szCs w:val="24"/>
    </w:rPr>
  </w:style>
  <w:style w:type="paragraph" w:customStyle="1" w:styleId="mathjaxhoverarrow">
    <w:name w:val="mathjax_hover_arrow"/>
    <w:basedOn w:val="Normal"/>
    <w:rsid w:val="00625E35"/>
    <w:pPr>
      <w:spacing w:after="150" w:line="240" w:lineRule="auto"/>
      <w:ind w:firstLine="0"/>
      <w:jc w:val="left"/>
    </w:pPr>
    <w:rPr>
      <w:rFonts w:eastAsiaTheme="minorEastAsia"/>
      <w:szCs w:val="24"/>
    </w:rPr>
  </w:style>
  <w:style w:type="paragraph" w:customStyle="1" w:styleId="noerror">
    <w:name w:val="noerror"/>
    <w:basedOn w:val="Normal"/>
    <w:rsid w:val="00625E35"/>
    <w:pPr>
      <w:spacing w:after="150" w:line="240" w:lineRule="auto"/>
      <w:ind w:firstLine="0"/>
      <w:jc w:val="left"/>
    </w:pPr>
    <w:rPr>
      <w:rFonts w:eastAsiaTheme="minorEastAsia"/>
      <w:szCs w:val="24"/>
    </w:rPr>
  </w:style>
  <w:style w:type="paragraph" w:customStyle="1" w:styleId="mjx-box">
    <w:name w:val="mjx-box"/>
    <w:basedOn w:val="Normal"/>
    <w:rsid w:val="00625E35"/>
    <w:pPr>
      <w:spacing w:after="150" w:line="240" w:lineRule="auto"/>
      <w:ind w:firstLine="0"/>
      <w:jc w:val="left"/>
    </w:pPr>
    <w:rPr>
      <w:rFonts w:eastAsiaTheme="minorEastAsia"/>
      <w:szCs w:val="24"/>
    </w:rPr>
  </w:style>
  <w:style w:type="paragraph" w:customStyle="1" w:styleId="mjx-noerror">
    <w:name w:val="mjx-noerror"/>
    <w:basedOn w:val="Normal"/>
    <w:rsid w:val="00625E35"/>
    <w:pPr>
      <w:spacing w:after="150" w:line="240" w:lineRule="auto"/>
      <w:ind w:firstLine="0"/>
      <w:jc w:val="left"/>
    </w:pPr>
    <w:rPr>
      <w:rFonts w:eastAsiaTheme="minorEastAsia"/>
      <w:szCs w:val="24"/>
    </w:rPr>
  </w:style>
  <w:style w:type="paragraph" w:customStyle="1" w:styleId="dialogtitle">
    <w:name w:val="dialog_title"/>
    <w:basedOn w:val="Normal"/>
    <w:rsid w:val="00625E35"/>
    <w:pPr>
      <w:spacing w:after="150" w:line="240" w:lineRule="auto"/>
      <w:ind w:firstLine="0"/>
      <w:jc w:val="left"/>
    </w:pPr>
    <w:rPr>
      <w:rFonts w:eastAsiaTheme="minorEastAsia"/>
      <w:szCs w:val="24"/>
    </w:rPr>
  </w:style>
  <w:style w:type="paragraph" w:customStyle="1" w:styleId="dialogtitlespan">
    <w:name w:val="dialog_title&gt;span"/>
    <w:basedOn w:val="Normal"/>
    <w:rsid w:val="00625E35"/>
    <w:pPr>
      <w:spacing w:after="150" w:line="240" w:lineRule="auto"/>
      <w:ind w:firstLine="0"/>
      <w:jc w:val="left"/>
    </w:pPr>
    <w:rPr>
      <w:rFonts w:eastAsiaTheme="minorEastAsia"/>
      <w:szCs w:val="24"/>
    </w:rPr>
  </w:style>
  <w:style w:type="paragraph" w:customStyle="1" w:styleId="dialogheader">
    <w:name w:val="dialog_header"/>
    <w:basedOn w:val="Normal"/>
    <w:rsid w:val="00625E35"/>
    <w:pPr>
      <w:spacing w:after="150" w:line="240" w:lineRule="auto"/>
      <w:ind w:firstLine="0"/>
      <w:jc w:val="left"/>
    </w:pPr>
    <w:rPr>
      <w:rFonts w:eastAsiaTheme="minorEastAsia"/>
      <w:szCs w:val="24"/>
    </w:rPr>
  </w:style>
  <w:style w:type="paragraph" w:customStyle="1" w:styleId="touchablebutton">
    <w:name w:val="touchable_button"/>
    <w:basedOn w:val="Normal"/>
    <w:rsid w:val="00625E35"/>
    <w:pPr>
      <w:spacing w:after="150" w:line="240" w:lineRule="auto"/>
      <w:ind w:firstLine="0"/>
      <w:jc w:val="left"/>
    </w:pPr>
    <w:rPr>
      <w:rFonts w:eastAsiaTheme="minorEastAsia"/>
      <w:szCs w:val="24"/>
    </w:rPr>
  </w:style>
  <w:style w:type="paragraph" w:customStyle="1" w:styleId="dialogcontent">
    <w:name w:val="dialog_content"/>
    <w:basedOn w:val="Normal"/>
    <w:rsid w:val="00625E35"/>
    <w:pPr>
      <w:spacing w:after="150" w:line="240" w:lineRule="auto"/>
      <w:ind w:firstLine="0"/>
      <w:jc w:val="left"/>
    </w:pPr>
    <w:rPr>
      <w:rFonts w:eastAsiaTheme="minorEastAsia"/>
      <w:szCs w:val="24"/>
    </w:rPr>
  </w:style>
  <w:style w:type="paragraph" w:customStyle="1" w:styleId="dialogfooter">
    <w:name w:val="dialog_footer"/>
    <w:basedOn w:val="Normal"/>
    <w:rsid w:val="00625E35"/>
    <w:pPr>
      <w:spacing w:after="150" w:line="240" w:lineRule="auto"/>
      <w:ind w:firstLine="0"/>
      <w:jc w:val="left"/>
    </w:pPr>
    <w:rPr>
      <w:rFonts w:eastAsiaTheme="minorEastAsia"/>
      <w:szCs w:val="24"/>
    </w:rPr>
  </w:style>
  <w:style w:type="paragraph" w:customStyle="1" w:styleId="fbloader">
    <w:name w:val="fb_loader"/>
    <w:basedOn w:val="Normal"/>
    <w:rsid w:val="00625E35"/>
    <w:pPr>
      <w:spacing w:after="150" w:line="240" w:lineRule="auto"/>
      <w:ind w:firstLine="0"/>
      <w:jc w:val="left"/>
    </w:pPr>
    <w:rPr>
      <w:rFonts w:eastAsiaTheme="minorEastAsia"/>
      <w:szCs w:val="24"/>
    </w:rPr>
  </w:style>
  <w:style w:type="paragraph" w:customStyle="1" w:styleId="filltext">
    <w:name w:val="filltext"/>
    <w:basedOn w:val="Normal"/>
    <w:rsid w:val="00625E35"/>
    <w:pPr>
      <w:spacing w:after="150" w:line="240" w:lineRule="auto"/>
      <w:ind w:firstLine="0"/>
      <w:jc w:val="left"/>
    </w:pPr>
    <w:rPr>
      <w:rFonts w:eastAsiaTheme="minorEastAsia"/>
      <w:szCs w:val="24"/>
    </w:rPr>
  </w:style>
  <w:style w:type="paragraph" w:customStyle="1" w:styleId="stage">
    <w:name w:val="stage"/>
    <w:basedOn w:val="Normal"/>
    <w:rsid w:val="00625E35"/>
    <w:pPr>
      <w:spacing w:after="150" w:line="240" w:lineRule="auto"/>
      <w:ind w:firstLine="0"/>
      <w:jc w:val="left"/>
    </w:pPr>
    <w:rPr>
      <w:rFonts w:eastAsiaTheme="minorEastAsia"/>
      <w:szCs w:val="24"/>
    </w:rPr>
  </w:style>
  <w:style w:type="paragraph" w:customStyle="1" w:styleId="stageactions">
    <w:name w:val="stageactions"/>
    <w:basedOn w:val="Normal"/>
    <w:rsid w:val="00625E35"/>
    <w:pPr>
      <w:spacing w:after="150" w:line="240" w:lineRule="auto"/>
      <w:ind w:firstLine="0"/>
      <w:jc w:val="left"/>
    </w:pPr>
    <w:rPr>
      <w:rFonts w:eastAsiaTheme="minorEastAsia"/>
      <w:szCs w:val="24"/>
    </w:rPr>
  </w:style>
  <w:style w:type="paragraph" w:customStyle="1" w:styleId="headercenter">
    <w:name w:val="header_center"/>
    <w:basedOn w:val="Normal"/>
    <w:rsid w:val="00625E35"/>
    <w:pPr>
      <w:spacing w:after="150" w:line="240" w:lineRule="auto"/>
      <w:ind w:firstLine="0"/>
      <w:jc w:val="left"/>
    </w:pPr>
    <w:rPr>
      <w:rFonts w:eastAsiaTheme="minorEastAsia"/>
      <w:szCs w:val="24"/>
    </w:rPr>
  </w:style>
  <w:style w:type="paragraph" w:customStyle="1" w:styleId="mediathumb">
    <w:name w:val="mediathumb"/>
    <w:basedOn w:val="Normal"/>
    <w:rsid w:val="00625E35"/>
    <w:pPr>
      <w:spacing w:after="150" w:line="240" w:lineRule="auto"/>
      <w:ind w:firstLine="0"/>
      <w:jc w:val="left"/>
    </w:pPr>
    <w:rPr>
      <w:rFonts w:eastAsiaTheme="minorEastAsia"/>
      <w:szCs w:val="24"/>
    </w:rPr>
  </w:style>
  <w:style w:type="paragraph" w:customStyle="1" w:styleId="clred">
    <w:name w:val="clred"/>
    <w:basedOn w:val="Normal"/>
    <w:rsid w:val="00625E35"/>
    <w:pPr>
      <w:spacing w:after="150" w:line="240" w:lineRule="auto"/>
      <w:ind w:firstLine="0"/>
      <w:jc w:val="left"/>
    </w:pPr>
    <w:rPr>
      <w:rFonts w:eastAsiaTheme="minorEastAsia"/>
      <w:color w:val="FF3300"/>
      <w:szCs w:val="24"/>
    </w:rPr>
  </w:style>
  <w:style w:type="paragraph" w:customStyle="1" w:styleId="clblue">
    <w:name w:val="clblue"/>
    <w:basedOn w:val="Normal"/>
    <w:rsid w:val="00625E35"/>
    <w:pPr>
      <w:spacing w:after="150" w:line="240" w:lineRule="auto"/>
      <w:ind w:firstLine="0"/>
      <w:jc w:val="left"/>
    </w:pPr>
    <w:rPr>
      <w:rFonts w:eastAsiaTheme="minorEastAsia"/>
      <w:color w:val="0043A8"/>
      <w:szCs w:val="24"/>
    </w:rPr>
  </w:style>
  <w:style w:type="paragraph" w:customStyle="1" w:styleId="cl666">
    <w:name w:val="cl666"/>
    <w:basedOn w:val="Normal"/>
    <w:rsid w:val="00625E35"/>
    <w:pPr>
      <w:spacing w:after="150" w:line="240" w:lineRule="auto"/>
      <w:ind w:firstLine="0"/>
      <w:jc w:val="left"/>
    </w:pPr>
    <w:rPr>
      <w:rFonts w:eastAsiaTheme="minorEastAsia"/>
      <w:color w:val="666666"/>
      <w:szCs w:val="24"/>
    </w:rPr>
  </w:style>
  <w:style w:type="paragraph" w:customStyle="1" w:styleId="cl333">
    <w:name w:val="cl333"/>
    <w:basedOn w:val="Normal"/>
    <w:rsid w:val="00625E35"/>
    <w:pPr>
      <w:spacing w:after="150" w:line="240" w:lineRule="auto"/>
      <w:ind w:firstLine="0"/>
      <w:jc w:val="left"/>
    </w:pPr>
    <w:rPr>
      <w:rFonts w:eastAsiaTheme="minorEastAsia"/>
      <w:color w:val="333333"/>
      <w:szCs w:val="24"/>
    </w:rPr>
  </w:style>
  <w:style w:type="paragraph" w:customStyle="1" w:styleId="cl999">
    <w:name w:val="cl999"/>
    <w:basedOn w:val="Normal"/>
    <w:rsid w:val="00625E35"/>
    <w:pPr>
      <w:spacing w:after="150" w:line="240" w:lineRule="auto"/>
      <w:ind w:firstLine="0"/>
      <w:jc w:val="left"/>
    </w:pPr>
    <w:rPr>
      <w:rFonts w:eastAsiaTheme="minorEastAsia"/>
      <w:color w:val="999999"/>
      <w:szCs w:val="24"/>
    </w:rPr>
  </w:style>
  <w:style w:type="paragraph" w:customStyle="1" w:styleId="cl1a">
    <w:name w:val="cl1a"/>
    <w:basedOn w:val="Normal"/>
    <w:rsid w:val="00625E35"/>
    <w:pPr>
      <w:spacing w:after="150" w:line="240" w:lineRule="auto"/>
      <w:ind w:firstLine="0"/>
      <w:jc w:val="left"/>
    </w:pPr>
    <w:rPr>
      <w:rFonts w:eastAsiaTheme="minorEastAsia"/>
      <w:color w:val="1A1A1A"/>
      <w:szCs w:val="24"/>
    </w:rPr>
  </w:style>
  <w:style w:type="paragraph" w:customStyle="1" w:styleId="cl3b">
    <w:name w:val="cl3b"/>
    <w:basedOn w:val="Normal"/>
    <w:rsid w:val="00625E35"/>
    <w:pPr>
      <w:spacing w:after="150" w:line="240" w:lineRule="auto"/>
      <w:ind w:firstLine="0"/>
      <w:jc w:val="left"/>
    </w:pPr>
    <w:rPr>
      <w:rFonts w:eastAsiaTheme="minorEastAsia"/>
      <w:color w:val="3B5998"/>
      <w:szCs w:val="24"/>
    </w:rPr>
  </w:style>
  <w:style w:type="paragraph" w:customStyle="1" w:styleId="bottom10">
    <w:name w:val="bottom10"/>
    <w:basedOn w:val="Normal"/>
    <w:rsid w:val="00625E35"/>
    <w:pPr>
      <w:spacing w:after="150" w:line="240" w:lineRule="auto"/>
      <w:ind w:firstLine="0"/>
      <w:jc w:val="left"/>
    </w:pPr>
    <w:rPr>
      <w:rFonts w:eastAsiaTheme="minorEastAsia"/>
      <w:szCs w:val="24"/>
    </w:rPr>
  </w:style>
  <w:style w:type="paragraph" w:customStyle="1" w:styleId="bottom20">
    <w:name w:val="bottom20"/>
    <w:basedOn w:val="Normal"/>
    <w:rsid w:val="00625E35"/>
    <w:pPr>
      <w:spacing w:after="300" w:line="240" w:lineRule="auto"/>
      <w:ind w:firstLine="0"/>
      <w:jc w:val="left"/>
    </w:pPr>
    <w:rPr>
      <w:rFonts w:eastAsiaTheme="minorEastAsia"/>
      <w:szCs w:val="24"/>
    </w:rPr>
  </w:style>
  <w:style w:type="paragraph" w:customStyle="1" w:styleId="bottom30">
    <w:name w:val="bottom30"/>
    <w:basedOn w:val="Normal"/>
    <w:rsid w:val="00625E35"/>
    <w:pPr>
      <w:spacing w:after="450" w:line="240" w:lineRule="auto"/>
      <w:ind w:firstLine="0"/>
      <w:jc w:val="left"/>
    </w:pPr>
    <w:rPr>
      <w:rFonts w:eastAsiaTheme="minorEastAsia"/>
      <w:szCs w:val="24"/>
    </w:rPr>
  </w:style>
  <w:style w:type="paragraph" w:customStyle="1" w:styleId="nobg">
    <w:name w:val="nobg"/>
    <w:basedOn w:val="Normal"/>
    <w:rsid w:val="00625E35"/>
    <w:pPr>
      <w:spacing w:after="150" w:line="240" w:lineRule="auto"/>
      <w:ind w:firstLine="0"/>
      <w:jc w:val="left"/>
    </w:pPr>
    <w:rPr>
      <w:rFonts w:eastAsiaTheme="minorEastAsia"/>
      <w:szCs w:val="24"/>
    </w:rPr>
  </w:style>
  <w:style w:type="paragraph" w:customStyle="1" w:styleId="last">
    <w:name w:val="last"/>
    <w:basedOn w:val="Normal"/>
    <w:rsid w:val="00625E35"/>
    <w:pPr>
      <w:spacing w:line="240" w:lineRule="auto"/>
      <w:ind w:firstLine="0"/>
      <w:jc w:val="left"/>
    </w:pPr>
    <w:rPr>
      <w:rFonts w:eastAsiaTheme="minorEastAsia"/>
      <w:szCs w:val="24"/>
    </w:rPr>
  </w:style>
  <w:style w:type="paragraph" w:customStyle="1" w:styleId="pad10">
    <w:name w:val="pad10"/>
    <w:basedOn w:val="Normal"/>
    <w:rsid w:val="00625E35"/>
    <w:pPr>
      <w:spacing w:after="150" w:line="240" w:lineRule="auto"/>
      <w:ind w:firstLine="0"/>
      <w:jc w:val="left"/>
    </w:pPr>
    <w:rPr>
      <w:rFonts w:eastAsiaTheme="minorEastAsia"/>
      <w:szCs w:val="24"/>
    </w:rPr>
  </w:style>
  <w:style w:type="paragraph" w:customStyle="1" w:styleId="padl10">
    <w:name w:val="padl10"/>
    <w:basedOn w:val="Normal"/>
    <w:rsid w:val="00625E35"/>
    <w:pPr>
      <w:spacing w:after="150" w:line="240" w:lineRule="auto"/>
      <w:ind w:firstLine="0"/>
      <w:jc w:val="left"/>
    </w:pPr>
    <w:rPr>
      <w:rFonts w:eastAsiaTheme="minorEastAsia"/>
      <w:szCs w:val="24"/>
    </w:rPr>
  </w:style>
  <w:style w:type="paragraph" w:customStyle="1" w:styleId="padb5">
    <w:name w:val="padb5"/>
    <w:basedOn w:val="Normal"/>
    <w:rsid w:val="00625E35"/>
    <w:pPr>
      <w:spacing w:after="150" w:line="240" w:lineRule="auto"/>
      <w:ind w:firstLine="0"/>
      <w:jc w:val="left"/>
    </w:pPr>
    <w:rPr>
      <w:rFonts w:eastAsiaTheme="minorEastAsia"/>
      <w:szCs w:val="24"/>
    </w:rPr>
  </w:style>
  <w:style w:type="paragraph" w:customStyle="1" w:styleId="padr10">
    <w:name w:val="padr10"/>
    <w:basedOn w:val="Normal"/>
    <w:rsid w:val="00625E35"/>
    <w:pPr>
      <w:spacing w:after="150" w:line="240" w:lineRule="auto"/>
      <w:ind w:firstLine="0"/>
      <w:jc w:val="left"/>
    </w:pPr>
    <w:rPr>
      <w:rFonts w:eastAsiaTheme="minorEastAsia"/>
      <w:szCs w:val="24"/>
    </w:rPr>
  </w:style>
  <w:style w:type="paragraph" w:customStyle="1" w:styleId="nopad">
    <w:name w:val="nopad"/>
    <w:basedOn w:val="Normal"/>
    <w:rsid w:val="00625E35"/>
    <w:pPr>
      <w:spacing w:after="150" w:line="240" w:lineRule="auto"/>
      <w:ind w:firstLine="0"/>
      <w:jc w:val="left"/>
    </w:pPr>
    <w:rPr>
      <w:rFonts w:eastAsiaTheme="minorEastAsia"/>
      <w:szCs w:val="24"/>
    </w:rPr>
  </w:style>
  <w:style w:type="paragraph" w:customStyle="1" w:styleId="magl20">
    <w:name w:val="magl20"/>
    <w:basedOn w:val="Normal"/>
    <w:rsid w:val="00625E35"/>
    <w:pPr>
      <w:spacing w:after="150" w:line="240" w:lineRule="auto"/>
      <w:ind w:left="300" w:firstLine="0"/>
      <w:jc w:val="left"/>
    </w:pPr>
    <w:rPr>
      <w:rFonts w:eastAsiaTheme="minorEastAsia"/>
      <w:szCs w:val="24"/>
    </w:rPr>
  </w:style>
  <w:style w:type="paragraph" w:customStyle="1" w:styleId="magl10">
    <w:name w:val="magl10"/>
    <w:basedOn w:val="Normal"/>
    <w:rsid w:val="00625E35"/>
    <w:pPr>
      <w:spacing w:after="150" w:line="240" w:lineRule="auto"/>
      <w:ind w:left="150" w:firstLine="0"/>
      <w:jc w:val="left"/>
    </w:pPr>
    <w:rPr>
      <w:rFonts w:eastAsiaTheme="minorEastAsia"/>
      <w:szCs w:val="24"/>
    </w:rPr>
  </w:style>
  <w:style w:type="paragraph" w:customStyle="1" w:styleId="s11">
    <w:name w:val="s11"/>
    <w:basedOn w:val="Normal"/>
    <w:rsid w:val="00625E35"/>
    <w:pPr>
      <w:spacing w:after="150" w:line="240" w:lineRule="auto"/>
      <w:ind w:firstLine="0"/>
      <w:jc w:val="left"/>
    </w:pPr>
    <w:rPr>
      <w:rFonts w:eastAsiaTheme="minorEastAsia"/>
      <w:sz w:val="17"/>
      <w:szCs w:val="17"/>
    </w:rPr>
  </w:style>
  <w:style w:type="paragraph" w:customStyle="1" w:styleId="s12">
    <w:name w:val="s12"/>
    <w:basedOn w:val="Normal"/>
    <w:rsid w:val="00625E35"/>
    <w:pPr>
      <w:spacing w:after="150" w:line="240" w:lineRule="auto"/>
      <w:ind w:firstLine="0"/>
      <w:jc w:val="left"/>
    </w:pPr>
    <w:rPr>
      <w:rFonts w:eastAsiaTheme="minorEastAsia"/>
      <w:sz w:val="18"/>
      <w:szCs w:val="18"/>
    </w:rPr>
  </w:style>
  <w:style w:type="paragraph" w:customStyle="1" w:styleId="s13">
    <w:name w:val="s13"/>
    <w:basedOn w:val="Normal"/>
    <w:rsid w:val="00625E35"/>
    <w:pPr>
      <w:spacing w:after="150" w:line="240" w:lineRule="auto"/>
      <w:ind w:firstLine="0"/>
      <w:jc w:val="left"/>
    </w:pPr>
    <w:rPr>
      <w:rFonts w:eastAsiaTheme="minorEastAsia"/>
      <w:sz w:val="20"/>
      <w:szCs w:val="20"/>
    </w:rPr>
  </w:style>
  <w:style w:type="paragraph" w:customStyle="1" w:styleId="s16">
    <w:name w:val="s16"/>
    <w:basedOn w:val="Normal"/>
    <w:rsid w:val="00625E35"/>
    <w:pPr>
      <w:spacing w:after="150" w:line="240" w:lineRule="auto"/>
      <w:ind w:firstLine="0"/>
      <w:jc w:val="left"/>
    </w:pPr>
    <w:rPr>
      <w:rFonts w:eastAsiaTheme="minorEastAsia"/>
      <w:szCs w:val="24"/>
    </w:rPr>
  </w:style>
  <w:style w:type="paragraph" w:customStyle="1" w:styleId="s20">
    <w:name w:val="s20"/>
    <w:basedOn w:val="Normal"/>
    <w:rsid w:val="00625E35"/>
    <w:pPr>
      <w:spacing w:after="150" w:line="240" w:lineRule="auto"/>
      <w:ind w:firstLine="0"/>
      <w:jc w:val="left"/>
    </w:pPr>
    <w:rPr>
      <w:rFonts w:eastAsiaTheme="minorEastAsia"/>
      <w:sz w:val="30"/>
      <w:szCs w:val="30"/>
    </w:rPr>
  </w:style>
  <w:style w:type="paragraph" w:customStyle="1" w:styleId="magr5">
    <w:name w:val="magr5"/>
    <w:basedOn w:val="Normal"/>
    <w:rsid w:val="00625E35"/>
    <w:pPr>
      <w:spacing w:after="150" w:line="240" w:lineRule="auto"/>
      <w:ind w:right="75" w:firstLine="0"/>
      <w:jc w:val="left"/>
    </w:pPr>
    <w:rPr>
      <w:rFonts w:eastAsiaTheme="minorEastAsia"/>
      <w:szCs w:val="24"/>
    </w:rPr>
  </w:style>
  <w:style w:type="paragraph" w:customStyle="1" w:styleId="top10">
    <w:name w:val="top10"/>
    <w:basedOn w:val="Normal"/>
    <w:rsid w:val="00625E35"/>
    <w:pPr>
      <w:spacing w:before="150" w:after="150" w:line="240" w:lineRule="auto"/>
      <w:ind w:firstLine="0"/>
      <w:jc w:val="left"/>
    </w:pPr>
    <w:rPr>
      <w:rFonts w:eastAsiaTheme="minorEastAsia"/>
      <w:szCs w:val="24"/>
    </w:rPr>
  </w:style>
  <w:style w:type="paragraph" w:customStyle="1" w:styleId="marg0">
    <w:name w:val="marg0"/>
    <w:basedOn w:val="Normal"/>
    <w:rsid w:val="00625E35"/>
    <w:pPr>
      <w:spacing w:line="240" w:lineRule="auto"/>
      <w:ind w:firstLine="0"/>
      <w:jc w:val="left"/>
    </w:pPr>
    <w:rPr>
      <w:rFonts w:eastAsiaTheme="minorEastAsia"/>
      <w:szCs w:val="24"/>
    </w:rPr>
  </w:style>
  <w:style w:type="paragraph" w:customStyle="1" w:styleId="magr20">
    <w:name w:val="magr20"/>
    <w:basedOn w:val="Normal"/>
    <w:rsid w:val="00625E35"/>
    <w:pPr>
      <w:spacing w:after="150" w:line="240" w:lineRule="auto"/>
      <w:ind w:right="300" w:firstLine="0"/>
      <w:jc w:val="left"/>
    </w:pPr>
    <w:rPr>
      <w:rFonts w:eastAsiaTheme="minorEastAsia"/>
      <w:szCs w:val="24"/>
    </w:rPr>
  </w:style>
  <w:style w:type="paragraph" w:customStyle="1" w:styleId="magr10">
    <w:name w:val="magr10"/>
    <w:basedOn w:val="Normal"/>
    <w:rsid w:val="00625E35"/>
    <w:pPr>
      <w:spacing w:after="150" w:line="240" w:lineRule="auto"/>
      <w:ind w:right="150" w:firstLine="0"/>
      <w:jc w:val="left"/>
    </w:pPr>
    <w:rPr>
      <w:rFonts w:eastAsiaTheme="minorEastAsia"/>
      <w:szCs w:val="24"/>
    </w:rPr>
  </w:style>
  <w:style w:type="paragraph" w:customStyle="1" w:styleId="bottom">
    <w:name w:val="bottom"/>
    <w:basedOn w:val="Normal"/>
    <w:rsid w:val="00625E35"/>
    <w:pPr>
      <w:spacing w:line="240" w:lineRule="auto"/>
      <w:ind w:firstLine="0"/>
      <w:jc w:val="left"/>
    </w:pPr>
    <w:rPr>
      <w:rFonts w:eastAsiaTheme="minorEastAsia"/>
      <w:szCs w:val="24"/>
    </w:rPr>
  </w:style>
  <w:style w:type="paragraph" w:customStyle="1" w:styleId="notranf">
    <w:name w:val="no_tranf"/>
    <w:basedOn w:val="Normal"/>
    <w:rsid w:val="00625E35"/>
    <w:pPr>
      <w:spacing w:after="150" w:line="240" w:lineRule="auto"/>
      <w:ind w:firstLine="0"/>
      <w:jc w:val="left"/>
    </w:pPr>
    <w:rPr>
      <w:rFonts w:eastAsiaTheme="minorEastAsia"/>
      <w:szCs w:val="24"/>
    </w:rPr>
  </w:style>
  <w:style w:type="paragraph" w:customStyle="1" w:styleId="nobor">
    <w:name w:val="nobor"/>
    <w:basedOn w:val="Normal"/>
    <w:rsid w:val="00625E35"/>
    <w:pPr>
      <w:spacing w:after="150" w:line="240" w:lineRule="auto"/>
      <w:ind w:firstLine="0"/>
      <w:jc w:val="left"/>
    </w:pPr>
    <w:rPr>
      <w:rFonts w:eastAsiaTheme="minorEastAsia"/>
      <w:szCs w:val="24"/>
    </w:rPr>
  </w:style>
  <w:style w:type="paragraph" w:customStyle="1" w:styleId="txtleft">
    <w:name w:val="txt_left"/>
    <w:basedOn w:val="Normal"/>
    <w:rsid w:val="00625E35"/>
    <w:pPr>
      <w:spacing w:after="150" w:line="240" w:lineRule="auto"/>
      <w:ind w:firstLine="0"/>
      <w:jc w:val="left"/>
    </w:pPr>
    <w:rPr>
      <w:rFonts w:eastAsiaTheme="minorEastAsia"/>
      <w:szCs w:val="24"/>
    </w:rPr>
  </w:style>
  <w:style w:type="paragraph" w:customStyle="1" w:styleId="txtright">
    <w:name w:val="txt_right"/>
    <w:basedOn w:val="Normal"/>
    <w:rsid w:val="00625E35"/>
    <w:pPr>
      <w:spacing w:after="150" w:line="240" w:lineRule="auto"/>
      <w:ind w:firstLine="0"/>
      <w:jc w:val="right"/>
    </w:pPr>
    <w:rPr>
      <w:rFonts w:eastAsiaTheme="minorEastAsia"/>
      <w:szCs w:val="24"/>
    </w:rPr>
  </w:style>
  <w:style w:type="paragraph" w:customStyle="1" w:styleId="lineheight">
    <w:name w:val="lineheight"/>
    <w:basedOn w:val="Normal"/>
    <w:rsid w:val="00625E35"/>
    <w:pPr>
      <w:spacing w:after="150" w:line="330" w:lineRule="atLeast"/>
      <w:ind w:firstLine="0"/>
      <w:jc w:val="left"/>
    </w:pPr>
    <w:rPr>
      <w:rFonts w:eastAsiaTheme="minorEastAsia"/>
      <w:szCs w:val="24"/>
    </w:rPr>
  </w:style>
  <w:style w:type="paragraph" w:customStyle="1" w:styleId="magr60">
    <w:name w:val="magr60"/>
    <w:basedOn w:val="Normal"/>
    <w:rsid w:val="00625E35"/>
    <w:pPr>
      <w:spacing w:after="150" w:line="240" w:lineRule="auto"/>
      <w:ind w:right="900" w:firstLine="0"/>
      <w:jc w:val="left"/>
    </w:pPr>
    <w:rPr>
      <w:rFonts w:eastAsiaTheme="minorEastAsia"/>
      <w:szCs w:val="24"/>
    </w:rPr>
  </w:style>
  <w:style w:type="paragraph" w:customStyle="1" w:styleId="cl4c">
    <w:name w:val="cl4c"/>
    <w:basedOn w:val="Normal"/>
    <w:rsid w:val="00625E35"/>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625E35"/>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625E35"/>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625E35"/>
    <w:pPr>
      <w:spacing w:after="150" w:line="240" w:lineRule="auto"/>
      <w:ind w:firstLine="0"/>
      <w:jc w:val="left"/>
    </w:pPr>
    <w:rPr>
      <w:rFonts w:eastAsiaTheme="minorEastAsia"/>
      <w:color w:val="2A6100"/>
      <w:sz w:val="21"/>
      <w:szCs w:val="21"/>
    </w:rPr>
  </w:style>
  <w:style w:type="paragraph" w:customStyle="1" w:styleId="main1">
    <w:name w:val="main1"/>
    <w:basedOn w:val="Normal"/>
    <w:rsid w:val="00625E35"/>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625E35"/>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625E35"/>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625E35"/>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625E35"/>
    <w:pPr>
      <w:spacing w:after="150" w:line="240" w:lineRule="auto"/>
      <w:ind w:firstLine="0"/>
      <w:jc w:val="left"/>
    </w:pPr>
    <w:rPr>
      <w:rFonts w:eastAsiaTheme="minorEastAsia"/>
      <w:szCs w:val="24"/>
    </w:rPr>
  </w:style>
  <w:style w:type="paragraph" w:customStyle="1" w:styleId="title3">
    <w:name w:val="title3"/>
    <w:basedOn w:val="Normal"/>
    <w:rsid w:val="00625E35"/>
    <w:pPr>
      <w:spacing w:after="150" w:line="240" w:lineRule="auto"/>
      <w:ind w:firstLine="0"/>
      <w:jc w:val="left"/>
    </w:pPr>
    <w:rPr>
      <w:rFonts w:eastAsiaTheme="minorEastAsia"/>
      <w:szCs w:val="24"/>
    </w:rPr>
  </w:style>
  <w:style w:type="paragraph" w:customStyle="1" w:styleId="innerwrap1">
    <w:name w:val="innerwrap1"/>
    <w:basedOn w:val="Normal"/>
    <w:rsid w:val="00625E35"/>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625E35"/>
    <w:pPr>
      <w:spacing w:after="150" w:line="240" w:lineRule="auto"/>
      <w:ind w:firstLine="0"/>
      <w:jc w:val="left"/>
    </w:pPr>
    <w:rPr>
      <w:rFonts w:eastAsiaTheme="minorEastAsia"/>
      <w:szCs w:val="24"/>
    </w:rPr>
  </w:style>
  <w:style w:type="paragraph" w:customStyle="1" w:styleId="innerwrap2">
    <w:name w:val="innerwrap2"/>
    <w:basedOn w:val="Normal"/>
    <w:rsid w:val="00625E35"/>
    <w:pPr>
      <w:spacing w:before="75" w:after="75" w:line="240" w:lineRule="auto"/>
      <w:ind w:firstLine="0"/>
      <w:jc w:val="left"/>
    </w:pPr>
    <w:rPr>
      <w:rFonts w:eastAsiaTheme="minorEastAsia"/>
      <w:szCs w:val="24"/>
    </w:rPr>
  </w:style>
  <w:style w:type="paragraph" w:customStyle="1" w:styleId="mediathumb1">
    <w:name w:val="mediathumb1"/>
    <w:basedOn w:val="Normal"/>
    <w:rsid w:val="00625E35"/>
    <w:pPr>
      <w:spacing w:before="75" w:after="75" w:line="240" w:lineRule="auto"/>
      <w:ind w:firstLine="0"/>
      <w:jc w:val="left"/>
    </w:pPr>
    <w:rPr>
      <w:rFonts w:eastAsiaTheme="minorEastAsia"/>
      <w:szCs w:val="24"/>
    </w:rPr>
  </w:style>
  <w:style w:type="paragraph" w:customStyle="1" w:styleId="boxsub1">
    <w:name w:val="box_sub1"/>
    <w:basedOn w:val="Normal"/>
    <w:rsid w:val="00625E35"/>
    <w:pPr>
      <w:spacing w:after="150" w:line="240" w:lineRule="auto"/>
      <w:ind w:firstLine="0"/>
      <w:jc w:val="left"/>
    </w:pPr>
    <w:rPr>
      <w:rFonts w:eastAsiaTheme="minorEastAsia"/>
      <w:szCs w:val="24"/>
    </w:rPr>
  </w:style>
  <w:style w:type="paragraph" w:customStyle="1" w:styleId="title4">
    <w:name w:val="title4"/>
    <w:basedOn w:val="Normal"/>
    <w:rsid w:val="00625E35"/>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625E35"/>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625E35"/>
    <w:pPr>
      <w:spacing w:after="150" w:line="240" w:lineRule="auto"/>
      <w:ind w:firstLine="0"/>
      <w:jc w:val="left"/>
    </w:pPr>
    <w:rPr>
      <w:rFonts w:eastAsiaTheme="minorEastAsia"/>
      <w:vanish/>
      <w:szCs w:val="24"/>
    </w:rPr>
  </w:style>
  <w:style w:type="paragraph" w:customStyle="1" w:styleId="dot3">
    <w:name w:val="dot3"/>
    <w:basedOn w:val="Normal"/>
    <w:rsid w:val="00625E35"/>
    <w:pPr>
      <w:spacing w:after="150" w:line="240" w:lineRule="auto"/>
      <w:ind w:firstLine="0"/>
      <w:jc w:val="left"/>
    </w:pPr>
    <w:rPr>
      <w:rFonts w:eastAsiaTheme="minorEastAsia"/>
      <w:szCs w:val="24"/>
    </w:rPr>
  </w:style>
  <w:style w:type="paragraph" w:customStyle="1" w:styleId="remove1">
    <w:name w:val="remove1"/>
    <w:basedOn w:val="Normal"/>
    <w:rsid w:val="00625E35"/>
    <w:pPr>
      <w:spacing w:after="150" w:line="240" w:lineRule="auto"/>
      <w:ind w:firstLine="0"/>
      <w:jc w:val="left"/>
    </w:pPr>
    <w:rPr>
      <w:rFonts w:eastAsiaTheme="minorEastAsia"/>
      <w:szCs w:val="24"/>
    </w:rPr>
  </w:style>
  <w:style w:type="paragraph" w:customStyle="1" w:styleId="upimg1">
    <w:name w:val="up_img1"/>
    <w:basedOn w:val="Normal"/>
    <w:rsid w:val="00625E35"/>
    <w:pPr>
      <w:spacing w:after="150" w:line="240" w:lineRule="auto"/>
      <w:ind w:firstLine="0"/>
      <w:jc w:val="left"/>
    </w:pPr>
    <w:rPr>
      <w:rFonts w:eastAsiaTheme="minorEastAsia"/>
      <w:szCs w:val="24"/>
    </w:rPr>
  </w:style>
  <w:style w:type="paragraph" w:customStyle="1" w:styleId="scaledimage1">
    <w:name w:val="scaled_image1"/>
    <w:basedOn w:val="Normal"/>
    <w:rsid w:val="00625E35"/>
    <w:pPr>
      <w:spacing w:after="150" w:line="240" w:lineRule="auto"/>
      <w:ind w:firstLine="0"/>
      <w:jc w:val="left"/>
    </w:pPr>
    <w:rPr>
      <w:rFonts w:eastAsiaTheme="minorEastAsia"/>
      <w:szCs w:val="24"/>
    </w:rPr>
  </w:style>
  <w:style w:type="paragraph" w:customStyle="1" w:styleId="bggray2">
    <w:name w:val="bg_gray2"/>
    <w:basedOn w:val="Normal"/>
    <w:rsid w:val="00625E35"/>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625E35"/>
    <w:pPr>
      <w:spacing w:after="150" w:line="240" w:lineRule="auto"/>
      <w:ind w:firstLine="0"/>
      <w:jc w:val="left"/>
    </w:pPr>
    <w:rPr>
      <w:rFonts w:eastAsiaTheme="minorEastAsia"/>
      <w:sz w:val="20"/>
      <w:szCs w:val="20"/>
    </w:rPr>
  </w:style>
  <w:style w:type="paragraph" w:customStyle="1" w:styleId="col11">
    <w:name w:val="col11"/>
    <w:basedOn w:val="Normal"/>
    <w:rsid w:val="00625E35"/>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625E35"/>
    <w:pPr>
      <w:spacing w:after="30" w:line="240" w:lineRule="auto"/>
      <w:ind w:right="150" w:firstLine="0"/>
      <w:jc w:val="left"/>
    </w:pPr>
    <w:rPr>
      <w:rFonts w:eastAsiaTheme="minorEastAsia"/>
      <w:szCs w:val="24"/>
    </w:rPr>
  </w:style>
  <w:style w:type="paragraph" w:customStyle="1" w:styleId="center1">
    <w:name w:val="center1"/>
    <w:basedOn w:val="Normal"/>
    <w:rsid w:val="00625E35"/>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625E35"/>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625E35"/>
    <w:pPr>
      <w:spacing w:after="150" w:line="240" w:lineRule="auto"/>
      <w:ind w:firstLine="0"/>
      <w:jc w:val="center"/>
    </w:pPr>
    <w:rPr>
      <w:rFonts w:eastAsiaTheme="minorEastAsia"/>
      <w:sz w:val="2"/>
      <w:szCs w:val="2"/>
    </w:rPr>
  </w:style>
  <w:style w:type="paragraph" w:customStyle="1" w:styleId="pageprev1">
    <w:name w:val="page_prev1"/>
    <w:basedOn w:val="Normal"/>
    <w:rsid w:val="00625E35"/>
    <w:pPr>
      <w:spacing w:after="150" w:line="240" w:lineRule="auto"/>
      <w:ind w:firstLine="0"/>
      <w:jc w:val="left"/>
    </w:pPr>
    <w:rPr>
      <w:rFonts w:eastAsiaTheme="minorEastAsia"/>
      <w:szCs w:val="24"/>
    </w:rPr>
  </w:style>
  <w:style w:type="paragraph" w:customStyle="1" w:styleId="pagenext1">
    <w:name w:val="page_next1"/>
    <w:basedOn w:val="Normal"/>
    <w:rsid w:val="00625E35"/>
    <w:pPr>
      <w:spacing w:after="150" w:line="240" w:lineRule="auto"/>
      <w:ind w:firstLine="0"/>
      <w:jc w:val="left"/>
    </w:pPr>
    <w:rPr>
      <w:rFonts w:eastAsiaTheme="minorEastAsia"/>
      <w:szCs w:val="24"/>
    </w:rPr>
  </w:style>
  <w:style w:type="paragraph" w:customStyle="1" w:styleId="stageactions1">
    <w:name w:val="stageactions1"/>
    <w:basedOn w:val="Normal"/>
    <w:rsid w:val="00625E35"/>
    <w:pPr>
      <w:spacing w:after="150" w:line="240" w:lineRule="auto"/>
      <w:ind w:firstLine="0"/>
      <w:jc w:val="left"/>
    </w:pPr>
    <w:rPr>
      <w:rFonts w:eastAsiaTheme="minorEastAsia"/>
      <w:szCs w:val="24"/>
    </w:rPr>
  </w:style>
  <w:style w:type="paragraph" w:customStyle="1" w:styleId="snowliftfullscreen1">
    <w:name w:val="snowliftfullscreen1"/>
    <w:basedOn w:val="Normal"/>
    <w:rsid w:val="00625E35"/>
    <w:pPr>
      <w:spacing w:after="150" w:line="240" w:lineRule="auto"/>
      <w:ind w:firstLine="0"/>
      <w:jc w:val="left"/>
    </w:pPr>
    <w:rPr>
      <w:rFonts w:eastAsiaTheme="minorEastAsia"/>
      <w:szCs w:val="24"/>
    </w:rPr>
  </w:style>
  <w:style w:type="paragraph" w:customStyle="1" w:styleId="timelinecontainer1">
    <w:name w:val="timeline_container1"/>
    <w:basedOn w:val="Normal"/>
    <w:rsid w:val="00625E35"/>
    <w:pPr>
      <w:spacing w:after="150" w:line="240" w:lineRule="auto"/>
      <w:ind w:firstLine="0"/>
      <w:jc w:val="left"/>
    </w:pPr>
    <w:rPr>
      <w:rFonts w:eastAsiaTheme="minorEastAsia"/>
      <w:szCs w:val="24"/>
    </w:rPr>
  </w:style>
  <w:style w:type="paragraph" w:customStyle="1" w:styleId="icscreen1">
    <w:name w:val="ic_screen1"/>
    <w:basedOn w:val="Normal"/>
    <w:rsid w:val="00625E35"/>
    <w:pPr>
      <w:spacing w:after="150" w:line="240" w:lineRule="auto"/>
      <w:ind w:firstLine="0"/>
      <w:jc w:val="left"/>
    </w:pPr>
    <w:rPr>
      <w:rFonts w:eastAsiaTheme="minorEastAsia"/>
      <w:szCs w:val="24"/>
    </w:rPr>
  </w:style>
  <w:style w:type="paragraph" w:customStyle="1" w:styleId="titlegray1">
    <w:name w:val="title_gray1"/>
    <w:basedOn w:val="Normal"/>
    <w:rsid w:val="00625E35"/>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625E35"/>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625E35"/>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625E35"/>
    <w:pPr>
      <w:spacing w:line="240" w:lineRule="auto"/>
      <w:ind w:firstLine="0"/>
      <w:jc w:val="left"/>
    </w:pPr>
    <w:rPr>
      <w:rFonts w:eastAsiaTheme="minorEastAsia"/>
      <w:szCs w:val="24"/>
    </w:rPr>
  </w:style>
  <w:style w:type="paragraph" w:customStyle="1" w:styleId="innercmm1">
    <w:name w:val="inner_cmm1"/>
    <w:basedOn w:val="Normal"/>
    <w:rsid w:val="00625E3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625E35"/>
    <w:pPr>
      <w:spacing w:after="150" w:line="240" w:lineRule="auto"/>
      <w:ind w:firstLine="0"/>
      <w:jc w:val="left"/>
    </w:pPr>
    <w:rPr>
      <w:rFonts w:eastAsiaTheme="minorEastAsia"/>
      <w:color w:val="333333"/>
      <w:szCs w:val="24"/>
    </w:rPr>
  </w:style>
  <w:style w:type="paragraph" w:customStyle="1" w:styleId="btface1">
    <w:name w:val="bt_face1"/>
    <w:basedOn w:val="Normal"/>
    <w:rsid w:val="00625E35"/>
    <w:pPr>
      <w:spacing w:after="150" w:line="240" w:lineRule="auto"/>
      <w:ind w:firstLine="0"/>
      <w:jc w:val="left"/>
    </w:pPr>
    <w:rPr>
      <w:rFonts w:eastAsiaTheme="minorEastAsia"/>
      <w:szCs w:val="24"/>
    </w:rPr>
  </w:style>
  <w:style w:type="paragraph" w:customStyle="1" w:styleId="main2">
    <w:name w:val="main2"/>
    <w:basedOn w:val="Normal"/>
    <w:rsid w:val="00625E35"/>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625E35"/>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625E35"/>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625E35"/>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625E35"/>
    <w:pPr>
      <w:spacing w:after="150" w:line="240" w:lineRule="auto"/>
      <w:ind w:firstLine="0"/>
      <w:jc w:val="left"/>
    </w:pPr>
    <w:rPr>
      <w:rFonts w:eastAsiaTheme="minorEastAsia"/>
      <w:szCs w:val="24"/>
    </w:rPr>
  </w:style>
  <w:style w:type="paragraph" w:customStyle="1" w:styleId="mjx-box1">
    <w:name w:val="mjx-box1"/>
    <w:basedOn w:val="Normal"/>
    <w:rsid w:val="00625E35"/>
    <w:pPr>
      <w:spacing w:after="150" w:line="240" w:lineRule="auto"/>
      <w:ind w:firstLine="0"/>
      <w:jc w:val="left"/>
    </w:pPr>
    <w:rPr>
      <w:rFonts w:eastAsiaTheme="minorEastAsia"/>
      <w:szCs w:val="24"/>
    </w:rPr>
  </w:style>
  <w:style w:type="paragraph" w:customStyle="1" w:styleId="mjx-noerror1">
    <w:name w:val="mjx-noerror1"/>
    <w:basedOn w:val="Normal"/>
    <w:rsid w:val="00625E35"/>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625E35"/>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625E35"/>
    <w:pPr>
      <w:spacing w:after="150" w:line="240" w:lineRule="auto"/>
      <w:ind w:firstLine="0"/>
      <w:jc w:val="left"/>
    </w:pPr>
    <w:rPr>
      <w:rFonts w:eastAsiaTheme="minorEastAsia"/>
      <w:szCs w:val="24"/>
    </w:rPr>
  </w:style>
  <w:style w:type="paragraph" w:customStyle="1" w:styleId="dialogheader1">
    <w:name w:val="dialog_header1"/>
    <w:basedOn w:val="Normal"/>
    <w:rsid w:val="00625E35"/>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625E35"/>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625E35"/>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625E35"/>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625E35"/>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625E35"/>
    <w:pPr>
      <w:spacing w:after="150" w:line="240" w:lineRule="auto"/>
      <w:ind w:left="-240" w:firstLine="0"/>
      <w:jc w:val="left"/>
    </w:pPr>
    <w:rPr>
      <w:rFonts w:eastAsiaTheme="minorEastAsia"/>
      <w:szCs w:val="24"/>
    </w:rPr>
  </w:style>
  <w:style w:type="character" w:customStyle="1" w:styleId="clock1">
    <w:name w:val="clock1"/>
    <w:basedOn w:val="DefaultParagraphFont"/>
    <w:rsid w:val="00625E35"/>
  </w:style>
  <w:style w:type="character" w:customStyle="1" w:styleId="z-TopofFormChar">
    <w:name w:val="z-Top of Form Char"/>
    <w:basedOn w:val="DefaultParagraphFont"/>
    <w:link w:val="z-TopofForm"/>
    <w:uiPriority w:val="99"/>
    <w:semiHidden/>
    <w:rsid w:val="00625E35"/>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625E35"/>
    <w:pPr>
      <w:pBdr>
        <w:bottom w:val="single" w:sz="6" w:space="1" w:color="auto"/>
      </w:pBdr>
      <w:spacing w:line="240" w:lineRule="auto"/>
      <w:ind w:firstLine="0"/>
      <w:jc w:val="center"/>
    </w:pPr>
    <w:rPr>
      <w:rFonts w:ascii="Arial" w:eastAsiaTheme="minorEastAsia" w:hAnsi="Arial" w:cs="Arial"/>
      <w:vanish/>
      <w:sz w:val="16"/>
      <w:szCs w:val="16"/>
      <w:lang w:val="vi-VN"/>
    </w:rPr>
  </w:style>
  <w:style w:type="character" w:customStyle="1" w:styleId="z-TopofFormChar1">
    <w:name w:val="z-Top of Form Char1"/>
    <w:basedOn w:val="DefaultParagraphFont"/>
    <w:uiPriority w:val="99"/>
    <w:semiHidden/>
    <w:rsid w:val="00625E35"/>
    <w:rPr>
      <w:rFonts w:ascii="Arial" w:eastAsia="Calibri" w:hAnsi="Arial" w:cs="Arial"/>
      <w:vanish/>
      <w:sz w:val="16"/>
      <w:szCs w:val="16"/>
      <w:lang w:val="en-US"/>
    </w:rPr>
  </w:style>
  <w:style w:type="character" w:customStyle="1" w:styleId="fr">
    <w:name w:val="fr"/>
    <w:basedOn w:val="DefaultParagraphFont"/>
    <w:rsid w:val="00625E35"/>
  </w:style>
  <w:style w:type="character" w:customStyle="1" w:styleId="mathjaxpreview1">
    <w:name w:val="mathjax_preview1"/>
    <w:basedOn w:val="DefaultParagraphFont"/>
    <w:rsid w:val="00625E35"/>
    <w:rPr>
      <w:color w:val="888888"/>
    </w:rPr>
  </w:style>
  <w:style w:type="character" w:customStyle="1" w:styleId="mjx-chtml1">
    <w:name w:val="mjx-chtml1"/>
    <w:basedOn w:val="DefaultParagraphFont"/>
    <w:rsid w:val="00625E35"/>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625E35"/>
  </w:style>
  <w:style w:type="character" w:customStyle="1" w:styleId="mjx-mrow">
    <w:name w:val="mjx-mrow"/>
    <w:basedOn w:val="DefaultParagraphFont"/>
    <w:rsid w:val="00625E35"/>
  </w:style>
  <w:style w:type="character" w:customStyle="1" w:styleId="mjx-texatom">
    <w:name w:val="mjx-texatom"/>
    <w:basedOn w:val="DefaultParagraphFont"/>
    <w:rsid w:val="00625E35"/>
  </w:style>
  <w:style w:type="character" w:customStyle="1" w:styleId="mjx-msubsup">
    <w:name w:val="mjx-msubsup"/>
    <w:basedOn w:val="DefaultParagraphFont"/>
    <w:rsid w:val="00625E35"/>
  </w:style>
  <w:style w:type="character" w:customStyle="1" w:styleId="mjx-base">
    <w:name w:val="mjx-base"/>
    <w:basedOn w:val="DefaultParagraphFont"/>
    <w:rsid w:val="00625E35"/>
  </w:style>
  <w:style w:type="character" w:customStyle="1" w:styleId="mjx-mi">
    <w:name w:val="mjx-mi"/>
    <w:basedOn w:val="DefaultParagraphFont"/>
    <w:rsid w:val="00625E35"/>
  </w:style>
  <w:style w:type="character" w:customStyle="1" w:styleId="mjx-sub">
    <w:name w:val="mjx-sub"/>
    <w:basedOn w:val="DefaultParagraphFont"/>
    <w:rsid w:val="00625E35"/>
  </w:style>
  <w:style w:type="character" w:customStyle="1" w:styleId="mjx-mn">
    <w:name w:val="mjx-mn"/>
    <w:basedOn w:val="DefaultParagraphFont"/>
    <w:rsid w:val="00625E35"/>
  </w:style>
  <w:style w:type="character" w:customStyle="1" w:styleId="mjx-mo">
    <w:name w:val="mjx-mo"/>
    <w:basedOn w:val="DefaultParagraphFont"/>
    <w:rsid w:val="00625E35"/>
  </w:style>
  <w:style w:type="character" w:customStyle="1" w:styleId="mjx-chtml2">
    <w:name w:val="mjx-chtml2"/>
    <w:basedOn w:val="DefaultParagraphFont"/>
    <w:rsid w:val="00625E35"/>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625E35"/>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625E35"/>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625E35"/>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625E35"/>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625E35"/>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625E35"/>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625E35"/>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625E35"/>
  </w:style>
  <w:style w:type="character" w:customStyle="1" w:styleId="mjx-box2">
    <w:name w:val="mjx-box2"/>
    <w:basedOn w:val="DefaultParagraphFont"/>
    <w:rsid w:val="00625E35"/>
  </w:style>
  <w:style w:type="character" w:customStyle="1" w:styleId="mjx-numerator1">
    <w:name w:val="mjx-numerator1"/>
    <w:basedOn w:val="DefaultParagraphFont"/>
    <w:rsid w:val="00625E35"/>
    <w:rPr>
      <w:vanish w:val="0"/>
      <w:webHidden w:val="0"/>
      <w:specVanish w:val="0"/>
    </w:rPr>
  </w:style>
  <w:style w:type="character" w:customStyle="1" w:styleId="mjx-denominator1">
    <w:name w:val="mjx-denominator1"/>
    <w:basedOn w:val="DefaultParagraphFont"/>
    <w:rsid w:val="00625E35"/>
    <w:rPr>
      <w:vanish w:val="0"/>
      <w:webHidden w:val="0"/>
      <w:specVanish w:val="0"/>
    </w:rPr>
  </w:style>
  <w:style w:type="character" w:customStyle="1" w:styleId="mjx-line1">
    <w:name w:val="mjx-line1"/>
    <w:basedOn w:val="DefaultParagraphFont"/>
    <w:rsid w:val="00625E35"/>
    <w:rPr>
      <w:vanish w:val="0"/>
      <w:webHidden w:val="0"/>
      <w:specVanish w:val="0"/>
    </w:rPr>
  </w:style>
  <w:style w:type="character" w:customStyle="1" w:styleId="mjx-vsize1">
    <w:name w:val="mjx-vsize1"/>
    <w:basedOn w:val="DefaultParagraphFont"/>
    <w:rsid w:val="00625E35"/>
  </w:style>
  <w:style w:type="character" w:customStyle="1" w:styleId="mjx-chtml10">
    <w:name w:val="mjx-chtml10"/>
    <w:basedOn w:val="DefaultParagraphFont"/>
    <w:rsid w:val="00625E35"/>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625E35"/>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625E35"/>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625E35"/>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625E35"/>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625E35"/>
  </w:style>
  <w:style w:type="character" w:customStyle="1" w:styleId="mjx-chtml15">
    <w:name w:val="mjx-chtml15"/>
    <w:basedOn w:val="DefaultParagraphFont"/>
    <w:rsid w:val="00625E35"/>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625E35"/>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625E35"/>
  </w:style>
  <w:style w:type="character" w:customStyle="1" w:styleId="mjx-surd1">
    <w:name w:val="mjx-surd1"/>
    <w:basedOn w:val="DefaultParagraphFont"/>
    <w:rsid w:val="00625E35"/>
  </w:style>
  <w:style w:type="character" w:customStyle="1" w:styleId="mjx-chtml17">
    <w:name w:val="mjx-chtml17"/>
    <w:basedOn w:val="DefaultParagraphFont"/>
    <w:rsid w:val="00625E35"/>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625E35"/>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625E35"/>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625E35"/>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625E35"/>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625E35"/>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625E35"/>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625E35"/>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625E35"/>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625E35"/>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625E35"/>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625E35"/>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625E35"/>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625E35"/>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625E35"/>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625E35"/>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625E35"/>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625E35"/>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625E35"/>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625E35"/>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625E35"/>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625E35"/>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625E35"/>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625E35"/>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625E35"/>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625E35"/>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625E35"/>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625E35"/>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625E35"/>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625E35"/>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625E35"/>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625E35"/>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625E35"/>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625E35"/>
  </w:style>
  <w:style w:type="character" w:customStyle="1" w:styleId="mjx-stack">
    <w:name w:val="mjx-stack"/>
    <w:basedOn w:val="DefaultParagraphFont"/>
    <w:rsid w:val="00625E35"/>
  </w:style>
  <w:style w:type="character" w:customStyle="1" w:styleId="mjx-over1">
    <w:name w:val="mjx-over1"/>
    <w:basedOn w:val="DefaultParagraphFont"/>
    <w:rsid w:val="00625E35"/>
    <w:rPr>
      <w:vanish w:val="0"/>
      <w:webHidden w:val="0"/>
      <w:specVanish w:val="0"/>
    </w:rPr>
  </w:style>
  <w:style w:type="character" w:customStyle="1" w:styleId="mjx-op1">
    <w:name w:val="mjx-op1"/>
    <w:basedOn w:val="DefaultParagraphFont"/>
    <w:rsid w:val="00625E35"/>
    <w:rPr>
      <w:vanish w:val="0"/>
      <w:webHidden w:val="0"/>
      <w:specVanish w:val="0"/>
    </w:rPr>
  </w:style>
  <w:style w:type="character" w:customStyle="1" w:styleId="mjx-chtml50">
    <w:name w:val="mjx-chtml50"/>
    <w:basedOn w:val="DefaultParagraphFont"/>
    <w:rsid w:val="00625E35"/>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625E35"/>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625E35"/>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625E35"/>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625E35"/>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625E35"/>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625E35"/>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625E35"/>
    <w:pPr>
      <w:pBdr>
        <w:top w:val="single" w:sz="6" w:space="1" w:color="auto"/>
      </w:pBdr>
      <w:spacing w:line="240" w:lineRule="auto"/>
      <w:ind w:firstLine="0"/>
      <w:jc w:val="center"/>
    </w:pPr>
    <w:rPr>
      <w:rFonts w:ascii="Arial" w:eastAsiaTheme="minorEastAsia" w:hAnsi="Arial" w:cs="Arial"/>
      <w:vanish/>
      <w:sz w:val="16"/>
      <w:szCs w:val="16"/>
      <w:lang w:val="vi-VN"/>
    </w:rPr>
  </w:style>
  <w:style w:type="character" w:customStyle="1" w:styleId="z-BottomofFormChar1">
    <w:name w:val="z-Bottom of Form Char1"/>
    <w:basedOn w:val="DefaultParagraphFont"/>
    <w:uiPriority w:val="99"/>
    <w:semiHidden/>
    <w:rsid w:val="00625E35"/>
    <w:rPr>
      <w:rFonts w:ascii="Arial" w:eastAsia="Calibri" w:hAnsi="Arial" w:cs="Arial"/>
      <w:vanish/>
      <w:sz w:val="16"/>
      <w:szCs w:val="16"/>
      <w:lang w:val="en-US"/>
    </w:rPr>
  </w:style>
  <w:style w:type="character" w:customStyle="1" w:styleId="icchat1">
    <w:name w:val="ic_chat1"/>
    <w:basedOn w:val="DefaultParagraphFont"/>
    <w:rsid w:val="00625E35"/>
    <w:rPr>
      <w:vanish w:val="0"/>
      <w:webHidden w:val="0"/>
      <w:specVanish w:val="0"/>
    </w:rPr>
  </w:style>
  <w:style w:type="character" w:customStyle="1" w:styleId="clred1">
    <w:name w:val="clred1"/>
    <w:basedOn w:val="DefaultParagraphFont"/>
    <w:rsid w:val="00625E35"/>
    <w:rPr>
      <w:color w:val="FF3300"/>
    </w:rPr>
  </w:style>
  <w:style w:type="paragraph" w:customStyle="1" w:styleId="Title20">
    <w:name w:val="Title2"/>
    <w:basedOn w:val="Normal"/>
    <w:rsid w:val="00625E35"/>
    <w:pPr>
      <w:spacing w:after="150" w:line="240" w:lineRule="auto"/>
      <w:ind w:firstLine="0"/>
      <w:jc w:val="left"/>
    </w:pPr>
    <w:rPr>
      <w:rFonts w:eastAsiaTheme="minorEastAsia"/>
      <w:szCs w:val="24"/>
    </w:rPr>
  </w:style>
  <w:style w:type="character" w:customStyle="1" w:styleId="mjx-mtext">
    <w:name w:val="mjx-mtext"/>
    <w:basedOn w:val="DefaultParagraphFont"/>
    <w:rsid w:val="00625E35"/>
  </w:style>
  <w:style w:type="paragraph" w:customStyle="1" w:styleId="imglogo">
    <w:name w:val="img_logo"/>
    <w:basedOn w:val="Normal"/>
    <w:rsid w:val="00625E35"/>
    <w:pPr>
      <w:spacing w:after="150" w:line="240" w:lineRule="auto"/>
      <w:ind w:firstLine="0"/>
      <w:jc w:val="left"/>
    </w:pPr>
    <w:rPr>
      <w:rFonts w:eastAsiaTheme="minorEastAsia"/>
      <w:szCs w:val="24"/>
    </w:rPr>
  </w:style>
  <w:style w:type="paragraph" w:customStyle="1" w:styleId="Title30">
    <w:name w:val="Title3"/>
    <w:basedOn w:val="Normal"/>
    <w:rsid w:val="00625E35"/>
    <w:pPr>
      <w:spacing w:after="150" w:line="240" w:lineRule="auto"/>
      <w:ind w:firstLine="0"/>
      <w:jc w:val="left"/>
    </w:pPr>
    <w:rPr>
      <w:rFonts w:eastAsiaTheme="minorEastAsia"/>
      <w:szCs w:val="24"/>
    </w:rPr>
  </w:style>
  <w:style w:type="character" w:customStyle="1" w:styleId="cl9991">
    <w:name w:val="cl9991"/>
    <w:basedOn w:val="DefaultParagraphFont"/>
    <w:rsid w:val="00625E35"/>
    <w:rPr>
      <w:color w:val="999999"/>
    </w:rPr>
  </w:style>
  <w:style w:type="paragraph" w:customStyle="1" w:styleId="mtdisplayequation0">
    <w:name w:val="mtdisplayequation"/>
    <w:basedOn w:val="Normal"/>
    <w:rsid w:val="00625E35"/>
    <w:pPr>
      <w:spacing w:after="150" w:line="240" w:lineRule="auto"/>
      <w:ind w:firstLine="0"/>
      <w:jc w:val="left"/>
    </w:pPr>
    <w:rPr>
      <w:rFonts w:eastAsiaTheme="minorEastAsia"/>
      <w:szCs w:val="24"/>
    </w:rPr>
  </w:style>
  <w:style w:type="paragraph" w:customStyle="1" w:styleId="Title40">
    <w:name w:val="Title4"/>
    <w:basedOn w:val="Normal"/>
    <w:rsid w:val="00625E35"/>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625E35"/>
    <w:rPr>
      <w:rFonts w:eastAsia="Calibri" w:cs="Times New Roman"/>
      <w:sz w:val="24"/>
      <w:lang w:val="en-US"/>
    </w:rPr>
  </w:style>
  <w:style w:type="character" w:customStyle="1" w:styleId="Bodytext3">
    <w:name w:val="Body text (3)_"/>
    <w:basedOn w:val="DefaultParagraphFont"/>
    <w:link w:val="Bodytext31"/>
    <w:locked/>
    <w:rsid w:val="00625E35"/>
    <w:rPr>
      <w:rFonts w:eastAsia="Times New Roman" w:cs="Times New Roman"/>
      <w:b/>
      <w:bCs/>
      <w:shd w:val="clear" w:color="auto" w:fill="FFFFFF"/>
    </w:rPr>
  </w:style>
  <w:style w:type="paragraph" w:customStyle="1" w:styleId="Bodytext31">
    <w:name w:val="Body text (3)"/>
    <w:basedOn w:val="Normal"/>
    <w:link w:val="Bodytext3"/>
    <w:rsid w:val="00625E35"/>
    <w:pPr>
      <w:widowControl w:val="0"/>
      <w:shd w:val="clear" w:color="auto" w:fill="FFFFFF"/>
      <w:spacing w:line="264" w:lineRule="exact"/>
      <w:ind w:hanging="1480"/>
      <w:jc w:val="center"/>
    </w:pPr>
    <w:rPr>
      <w:rFonts w:eastAsia="Times New Roman"/>
      <w:b/>
      <w:bCs/>
      <w:sz w:val="28"/>
      <w:lang w:val="vi-VN"/>
    </w:rPr>
  </w:style>
  <w:style w:type="character" w:customStyle="1" w:styleId="Bodytext2Bold">
    <w:name w:val="Body text (2) + Bold"/>
    <w:basedOn w:val="Bodytext2"/>
    <w:rsid w:val="00625E35"/>
    <w:rPr>
      <w:rFonts w:eastAsia="Times New Roman"/>
      <w:sz w:val="18"/>
      <w:szCs w:val="18"/>
      <w:shd w:val="clear" w:color="auto" w:fill="FFFFFF"/>
    </w:rPr>
  </w:style>
  <w:style w:type="paragraph" w:customStyle="1" w:styleId="emoticon">
    <w:name w:val="emoticon"/>
    <w:basedOn w:val="Normal"/>
    <w:rsid w:val="00625E35"/>
    <w:pPr>
      <w:spacing w:after="150" w:line="240" w:lineRule="auto"/>
      <w:ind w:hanging="18928"/>
      <w:jc w:val="left"/>
    </w:pPr>
    <w:rPr>
      <w:rFonts w:eastAsiaTheme="minorEastAsia"/>
      <w:szCs w:val="24"/>
    </w:rPr>
  </w:style>
  <w:style w:type="paragraph" w:customStyle="1" w:styleId="mathjaxmenuclose0">
    <w:name w:val="mathjax_menu_close"/>
    <w:basedOn w:val="Normal"/>
    <w:rsid w:val="00625E35"/>
    <w:pPr>
      <w:spacing w:after="150" w:line="240" w:lineRule="auto"/>
      <w:ind w:firstLine="0"/>
      <w:jc w:val="left"/>
    </w:pPr>
    <w:rPr>
      <w:rFonts w:eastAsiaTheme="minorEastAsia"/>
      <w:szCs w:val="24"/>
    </w:rPr>
  </w:style>
  <w:style w:type="character" w:customStyle="1" w:styleId="fl">
    <w:name w:val="fl"/>
    <w:basedOn w:val="DefaultParagraphFont"/>
    <w:rsid w:val="00625E35"/>
  </w:style>
  <w:style w:type="paragraph" w:customStyle="1" w:styleId="normaljustified">
    <w:name w:val="normaljustified"/>
    <w:basedOn w:val="Normal"/>
    <w:rsid w:val="00625E35"/>
    <w:pPr>
      <w:spacing w:after="150" w:line="240" w:lineRule="auto"/>
      <w:ind w:firstLine="0"/>
      <w:jc w:val="left"/>
    </w:pPr>
    <w:rPr>
      <w:rFonts w:eastAsiaTheme="minorEastAsia"/>
      <w:szCs w:val="24"/>
    </w:rPr>
  </w:style>
  <w:style w:type="paragraph" w:customStyle="1" w:styleId="default0">
    <w:name w:val="default"/>
    <w:basedOn w:val="Normal"/>
    <w:rsid w:val="00625E35"/>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625E35"/>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625E35"/>
    <w:pPr>
      <w:spacing w:after="150" w:line="240" w:lineRule="auto"/>
      <w:ind w:firstLine="0"/>
      <w:jc w:val="left"/>
    </w:pPr>
    <w:rPr>
      <w:rFonts w:eastAsiaTheme="minorEastAsia"/>
      <w:szCs w:val="24"/>
    </w:rPr>
  </w:style>
  <w:style w:type="paragraph" w:customStyle="1" w:styleId="Title7">
    <w:name w:val="Title7"/>
    <w:basedOn w:val="Normal"/>
    <w:rsid w:val="00625E35"/>
    <w:pPr>
      <w:spacing w:after="150" w:line="240" w:lineRule="auto"/>
      <w:ind w:firstLine="0"/>
      <w:jc w:val="left"/>
    </w:pPr>
    <w:rPr>
      <w:rFonts w:eastAsiaTheme="minorEastAsia"/>
      <w:szCs w:val="24"/>
    </w:rPr>
  </w:style>
  <w:style w:type="paragraph" w:customStyle="1" w:styleId="body">
    <w:name w:val="body"/>
    <w:basedOn w:val="Normal"/>
    <w:rsid w:val="00625E35"/>
    <w:pPr>
      <w:spacing w:after="150" w:line="240" w:lineRule="auto"/>
      <w:ind w:firstLine="0"/>
      <w:jc w:val="left"/>
    </w:pPr>
    <w:rPr>
      <w:rFonts w:eastAsiaTheme="minorEastAsia"/>
      <w:szCs w:val="24"/>
    </w:rPr>
  </w:style>
  <w:style w:type="paragraph" w:customStyle="1" w:styleId="Title8">
    <w:name w:val="Title8"/>
    <w:basedOn w:val="Normal"/>
    <w:rsid w:val="00625E35"/>
    <w:pPr>
      <w:spacing w:after="150" w:line="240" w:lineRule="auto"/>
      <w:ind w:firstLine="0"/>
      <w:jc w:val="left"/>
    </w:pPr>
    <w:rPr>
      <w:rFonts w:eastAsiaTheme="minorEastAsia"/>
      <w:szCs w:val="24"/>
    </w:rPr>
  </w:style>
  <w:style w:type="paragraph" w:styleId="ListBullet">
    <w:name w:val="List Bullet"/>
    <w:basedOn w:val="Normal"/>
    <w:uiPriority w:val="99"/>
    <w:unhideWhenUsed/>
    <w:rsid w:val="00625E35"/>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625E35"/>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625E35"/>
    <w:rPr>
      <w:rFonts w:eastAsia="Times New Roman" w:cs="Times New Roman"/>
      <w:sz w:val="24"/>
      <w:szCs w:val="24"/>
      <w:lang w:eastAsia="vi-VN"/>
    </w:rPr>
  </w:style>
  <w:style w:type="paragraph" w:customStyle="1" w:styleId="normaltable">
    <w:name w:val="normaltable"/>
    <w:basedOn w:val="Normal"/>
    <w:rsid w:val="00625E35"/>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625E35"/>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625E35"/>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625E35"/>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625E35"/>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625E35"/>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625E35"/>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625E35"/>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625E35"/>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625E35"/>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625E35"/>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625E35"/>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625E35"/>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625E35"/>
    <w:rPr>
      <w:rFonts w:ascii="Arial-ItalicMT" w:hAnsi="Arial-ItalicMT"/>
      <w:i/>
      <w:color w:val="000000"/>
      <w:sz w:val="24"/>
    </w:rPr>
  </w:style>
  <w:style w:type="character" w:customStyle="1" w:styleId="fontstyle71">
    <w:name w:val="fontstyle71"/>
    <w:rsid w:val="00625E35"/>
    <w:rPr>
      <w:rFonts w:ascii="ArialMT" w:hAnsi="ArialMT"/>
      <w:color w:val="000000"/>
      <w:sz w:val="24"/>
    </w:rPr>
  </w:style>
  <w:style w:type="character" w:customStyle="1" w:styleId="fontstyle81">
    <w:name w:val="fontstyle81"/>
    <w:rsid w:val="00625E35"/>
    <w:rPr>
      <w:rFonts w:ascii="Euclid-Italic" w:hAnsi="Euclid-Italic"/>
      <w:i/>
      <w:color w:val="000000"/>
      <w:sz w:val="24"/>
    </w:rPr>
  </w:style>
  <w:style w:type="character" w:customStyle="1" w:styleId="fontstyle91">
    <w:name w:val="fontstyle91"/>
    <w:rsid w:val="00625E35"/>
    <w:rPr>
      <w:rFonts w:ascii="Euclid" w:hAnsi="Euclid"/>
      <w:color w:val="000000"/>
      <w:sz w:val="24"/>
    </w:rPr>
  </w:style>
  <w:style w:type="character" w:customStyle="1" w:styleId="fontstyle101">
    <w:name w:val="fontstyle101"/>
    <w:rsid w:val="00625E35"/>
    <w:rPr>
      <w:rFonts w:ascii="EuclidSymbol" w:hAnsi="EuclidSymbol"/>
      <w:color w:val="000000"/>
      <w:sz w:val="24"/>
    </w:rPr>
  </w:style>
  <w:style w:type="character" w:customStyle="1" w:styleId="fontstyle111">
    <w:name w:val="fontstyle111"/>
    <w:rsid w:val="00625E35"/>
    <w:rPr>
      <w:rFonts w:ascii="MT-Extra" w:hAnsi="MT-Extra"/>
      <w:color w:val="000000"/>
      <w:sz w:val="24"/>
    </w:rPr>
  </w:style>
  <w:style w:type="character" w:customStyle="1" w:styleId="fontstyle121">
    <w:name w:val="fontstyle121"/>
    <w:rsid w:val="00625E35"/>
    <w:rPr>
      <w:rFonts w:ascii="EuclidExtra" w:hAnsi="EuclidExtra"/>
      <w:color w:val="000000"/>
      <w:sz w:val="24"/>
    </w:rPr>
  </w:style>
  <w:style w:type="character" w:styleId="PageNumber">
    <w:name w:val="page number"/>
    <w:rsid w:val="00625E35"/>
  </w:style>
  <w:style w:type="paragraph" w:customStyle="1" w:styleId="Normal0">
    <w:name w:val="Normal_0"/>
    <w:qFormat/>
    <w:rsid w:val="00625E35"/>
    <w:pPr>
      <w:widowControl w:val="0"/>
      <w:spacing w:after="200" w:line="276" w:lineRule="auto"/>
    </w:pPr>
    <w:rPr>
      <w:rFonts w:eastAsia="Calibri" w:cs="Times New Roman" w:hint="eastAsia"/>
      <w:sz w:val="24"/>
      <w:lang w:val="en-US"/>
    </w:rPr>
  </w:style>
  <w:style w:type="character" w:customStyle="1" w:styleId="MTConvertedEquation">
    <w:name w:val="MTConvertedEquation"/>
    <w:rsid w:val="00625E35"/>
    <w:rPr>
      <w:b/>
    </w:rPr>
  </w:style>
  <w:style w:type="table" w:styleId="LightShading">
    <w:name w:val="Light Shading"/>
    <w:basedOn w:val="TableNormal"/>
    <w:uiPriority w:val="60"/>
    <w:rsid w:val="00625E35"/>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625E35"/>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625E35"/>
    <w:rPr>
      <w:rFonts w:eastAsia="Calibri" w:cs="Times New Roman"/>
      <w:sz w:val="20"/>
      <w:szCs w:val="20"/>
      <w:lang w:val="en-US"/>
    </w:rPr>
  </w:style>
  <w:style w:type="character" w:styleId="FootnoteReference">
    <w:name w:val="footnote reference"/>
    <w:uiPriority w:val="99"/>
    <w:semiHidden/>
    <w:unhideWhenUsed/>
    <w:rsid w:val="00625E35"/>
    <w:rPr>
      <w:vertAlign w:val="superscript"/>
    </w:rPr>
  </w:style>
  <w:style w:type="character" w:customStyle="1" w:styleId="mi">
    <w:name w:val="mi"/>
    <w:rsid w:val="00625E35"/>
  </w:style>
  <w:style w:type="character" w:customStyle="1" w:styleId="mo">
    <w:name w:val="mo"/>
    <w:rsid w:val="00625E35"/>
  </w:style>
  <w:style w:type="character" w:customStyle="1" w:styleId="HeaderChar1">
    <w:name w:val="Header Char1"/>
    <w:uiPriority w:val="99"/>
    <w:semiHidden/>
    <w:rsid w:val="00625E35"/>
    <w:rPr>
      <w:sz w:val="28"/>
      <w:szCs w:val="22"/>
      <w:lang w:val="en-US" w:eastAsia="en-US"/>
    </w:rPr>
  </w:style>
  <w:style w:type="character" w:customStyle="1" w:styleId="FooterChar1">
    <w:name w:val="Footer Char1"/>
    <w:uiPriority w:val="99"/>
    <w:semiHidden/>
    <w:rsid w:val="00625E35"/>
    <w:rPr>
      <w:sz w:val="28"/>
      <w:szCs w:val="22"/>
      <w:lang w:val="en-US" w:eastAsia="en-US"/>
    </w:rPr>
  </w:style>
  <w:style w:type="paragraph" w:customStyle="1" w:styleId="TableParagraph">
    <w:name w:val="Table Paragraph"/>
    <w:basedOn w:val="Normal"/>
    <w:uiPriority w:val="1"/>
    <w:qFormat/>
    <w:rsid w:val="00625E35"/>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625E35"/>
    <w:rPr>
      <w:b/>
      <w:vanish/>
      <w:color w:val="FF0000"/>
    </w:rPr>
  </w:style>
  <w:style w:type="character" w:customStyle="1" w:styleId="Vnbnnidung2Innghing">
    <w:name w:val="Văn bản nội dung (2) + In nghiêng"/>
    <w:aliases w:val="Giãn cách 2 pt"/>
    <w:rsid w:val="00625E35"/>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625E35"/>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625E35"/>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625E35"/>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625E35"/>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625E35"/>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625E35"/>
    <w:pPr>
      <w:widowControl w:val="0"/>
      <w:shd w:val="clear" w:color="auto" w:fill="FFFFFF"/>
      <w:spacing w:before="780" w:line="735" w:lineRule="exact"/>
      <w:ind w:hanging="1140"/>
      <w:jc w:val="left"/>
    </w:pPr>
    <w:rPr>
      <w:rFonts w:ascii="Palatino Linotype" w:eastAsia="Palatino Linotype" w:hAnsi="Palatino Linotype" w:cs="Palatino Linotype"/>
      <w:sz w:val="48"/>
      <w:szCs w:val="48"/>
      <w:lang w:val="vi-VN"/>
    </w:rPr>
  </w:style>
  <w:style w:type="paragraph" w:styleId="List">
    <w:name w:val="List"/>
    <w:basedOn w:val="Normal"/>
    <w:uiPriority w:val="99"/>
    <w:unhideWhenUsed/>
    <w:rsid w:val="00625E35"/>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625E35"/>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625E35"/>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625E35"/>
    <w:pPr>
      <w:spacing w:after="200" w:line="240" w:lineRule="auto"/>
    </w:pPr>
    <w:rPr>
      <w:rFonts w:eastAsia="Times New Roman"/>
      <w:i/>
      <w:iCs/>
      <w:color w:val="1F497D" w:themeColor="text2"/>
      <w:sz w:val="18"/>
      <w:szCs w:val="18"/>
      <w:lang w:val="vi-VN" w:eastAsia="vi-VN"/>
    </w:rPr>
  </w:style>
  <w:style w:type="paragraph" w:styleId="BodyTextIndent">
    <w:name w:val="Body Text Indent"/>
    <w:basedOn w:val="Normal"/>
    <w:link w:val="BodyTextIndentChar"/>
    <w:uiPriority w:val="99"/>
    <w:unhideWhenUsed/>
    <w:rsid w:val="00625E35"/>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625E35"/>
    <w:rPr>
      <w:rFonts w:eastAsia="Times New Roman" w:cs="Times New Roman"/>
      <w:sz w:val="24"/>
      <w:szCs w:val="24"/>
      <w:lang w:eastAsia="vi-VN"/>
    </w:rPr>
  </w:style>
  <w:style w:type="paragraph" w:styleId="NormalIndent">
    <w:name w:val="Normal Indent"/>
    <w:basedOn w:val="Normal"/>
    <w:uiPriority w:val="99"/>
    <w:unhideWhenUsed/>
    <w:rsid w:val="00625E35"/>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625E35"/>
    <w:pPr>
      <w:spacing w:after="0"/>
      <w:ind w:firstLine="360"/>
    </w:pPr>
  </w:style>
  <w:style w:type="character" w:customStyle="1" w:styleId="BodyTextFirstIndentChar">
    <w:name w:val="Body Text First Indent Char"/>
    <w:basedOn w:val="BodyTextChar"/>
    <w:link w:val="BodyTextFirstIndent"/>
    <w:uiPriority w:val="99"/>
    <w:rsid w:val="00625E35"/>
    <w:rPr>
      <w:rFonts w:eastAsia="Times New Roman" w:cs="Times New Roman"/>
      <w:sz w:val="24"/>
      <w:szCs w:val="24"/>
      <w:lang w:eastAsia="vi-VN"/>
    </w:rPr>
  </w:style>
  <w:style w:type="character" w:customStyle="1" w:styleId="mjxassistivemathml0">
    <w:name w:val="mjxassistivemathml"/>
    <w:basedOn w:val="DefaultParagraphFont"/>
    <w:rsid w:val="00625E35"/>
  </w:style>
  <w:style w:type="character" w:styleId="SubtleEmphasis">
    <w:name w:val="Subtle Emphasis"/>
    <w:uiPriority w:val="19"/>
    <w:qFormat/>
    <w:rsid w:val="00625E35"/>
    <w:rPr>
      <w:i/>
      <w:iCs/>
      <w:color w:val="808080"/>
    </w:rPr>
  </w:style>
  <w:style w:type="paragraph" w:styleId="List3">
    <w:name w:val="List 3"/>
    <w:basedOn w:val="Normal"/>
    <w:uiPriority w:val="99"/>
    <w:unhideWhenUsed/>
    <w:rsid w:val="005D49BD"/>
    <w:pPr>
      <w:spacing w:line="259" w:lineRule="auto"/>
      <w:ind w:left="1080" w:hanging="360"/>
      <w:contextualSpacing/>
      <w:jc w:val="left"/>
    </w:pPr>
    <w:rPr>
      <w:rFonts w:eastAsiaTheme="minorHAnsi" w:cstheme="minorBidi"/>
      <w:sz w:val="26"/>
    </w:rPr>
  </w:style>
  <w:style w:type="paragraph" w:styleId="ListContinue2">
    <w:name w:val="List Continue 2"/>
    <w:basedOn w:val="Normal"/>
    <w:uiPriority w:val="99"/>
    <w:unhideWhenUsed/>
    <w:rsid w:val="005D49BD"/>
    <w:pPr>
      <w:spacing w:after="120" w:line="259" w:lineRule="auto"/>
      <w:ind w:left="720"/>
      <w:contextualSpacing/>
      <w:jc w:val="left"/>
    </w:pPr>
    <w:rPr>
      <w:rFonts w:eastAsiaTheme="minorHAnsi" w:cstheme="minorBidi"/>
      <w:sz w:val="26"/>
    </w:rPr>
  </w:style>
  <w:style w:type="paragraph" w:customStyle="1" w:styleId="Char">
    <w:name w:val="Char"/>
    <w:basedOn w:val="Normal"/>
    <w:semiHidden/>
    <w:rsid w:val="00E94491"/>
    <w:pPr>
      <w:numPr>
        <w:numId w:val="3"/>
      </w:numPr>
      <w:spacing w:after="160" w:line="240" w:lineRule="exact"/>
    </w:pPr>
    <w:rPr>
      <w:rFonts w:ascii="Verdana" w:eastAsia="Times New Roman" w:hAnsi="Verdana"/>
      <w:sz w:val="18"/>
      <w:szCs w:val="18"/>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9.bin"/><Relationship Id="rId21" Type="http://schemas.openxmlformats.org/officeDocument/2006/relationships/image" Target="media/image8.wmf"/><Relationship Id="rId42" Type="http://schemas.openxmlformats.org/officeDocument/2006/relationships/oleObject" Target="embeddings/oleObject18.bin"/><Relationship Id="rId63" Type="http://schemas.openxmlformats.org/officeDocument/2006/relationships/image" Target="media/image29.wmf"/><Relationship Id="rId84" Type="http://schemas.openxmlformats.org/officeDocument/2006/relationships/oleObject" Target="embeddings/oleObject39.bin"/><Relationship Id="rId138" Type="http://schemas.openxmlformats.org/officeDocument/2006/relationships/oleObject" Target="embeddings/oleObject70.bin"/><Relationship Id="rId159" Type="http://schemas.openxmlformats.org/officeDocument/2006/relationships/image" Target="media/image73.wmf"/><Relationship Id="rId170" Type="http://schemas.openxmlformats.org/officeDocument/2006/relationships/oleObject" Target="embeddings/oleObject86.bin"/><Relationship Id="rId191" Type="http://schemas.openxmlformats.org/officeDocument/2006/relationships/oleObject" Target="embeddings/oleObject97.bin"/><Relationship Id="rId205" Type="http://schemas.openxmlformats.org/officeDocument/2006/relationships/oleObject" Target="embeddings/oleObject104.bin"/><Relationship Id="rId226" Type="http://schemas.openxmlformats.org/officeDocument/2006/relationships/fontTable" Target="fontTable.xml"/><Relationship Id="rId107" Type="http://schemas.openxmlformats.org/officeDocument/2006/relationships/oleObject" Target="embeddings/oleObject53.bin"/><Relationship Id="rId11" Type="http://schemas.openxmlformats.org/officeDocument/2006/relationships/image" Target="media/image3.wmf"/><Relationship Id="rId32" Type="http://schemas.openxmlformats.org/officeDocument/2006/relationships/oleObject" Target="embeddings/oleObject13.bin"/><Relationship Id="rId53" Type="http://schemas.openxmlformats.org/officeDocument/2006/relationships/image" Target="media/image24.wmf"/><Relationship Id="rId74" Type="http://schemas.openxmlformats.org/officeDocument/2006/relationships/oleObject" Target="embeddings/oleObject34.bin"/><Relationship Id="rId128" Type="http://schemas.openxmlformats.org/officeDocument/2006/relationships/oleObject" Target="embeddings/oleObject65.bin"/><Relationship Id="rId149" Type="http://schemas.openxmlformats.org/officeDocument/2006/relationships/image" Target="media/image68.wmf"/><Relationship Id="rId5" Type="http://schemas.openxmlformats.org/officeDocument/2006/relationships/footnotes" Target="footnotes.xml"/><Relationship Id="rId95" Type="http://schemas.openxmlformats.org/officeDocument/2006/relationships/image" Target="media/image45.wmf"/><Relationship Id="rId160" Type="http://schemas.openxmlformats.org/officeDocument/2006/relationships/oleObject" Target="embeddings/oleObject81.bin"/><Relationship Id="rId181" Type="http://schemas.openxmlformats.org/officeDocument/2006/relationships/image" Target="media/image84.wmf"/><Relationship Id="rId216" Type="http://schemas.openxmlformats.org/officeDocument/2006/relationships/image" Target="media/image101.emf"/><Relationship Id="rId211" Type="http://schemas.openxmlformats.org/officeDocument/2006/relationships/oleObject" Target="embeddings/oleObject107.bin"/><Relationship Id="rId22" Type="http://schemas.openxmlformats.org/officeDocument/2006/relationships/oleObject" Target="embeddings/oleObject8.bin"/><Relationship Id="rId27" Type="http://schemas.openxmlformats.org/officeDocument/2006/relationships/image" Target="media/image11.emf"/><Relationship Id="rId43" Type="http://schemas.openxmlformats.org/officeDocument/2006/relationships/image" Target="media/image19.wmf"/><Relationship Id="rId48" Type="http://schemas.openxmlformats.org/officeDocument/2006/relationships/oleObject" Target="embeddings/oleObject21.bin"/><Relationship Id="rId64" Type="http://schemas.openxmlformats.org/officeDocument/2006/relationships/oleObject" Target="embeddings/oleObject29.bin"/><Relationship Id="rId69" Type="http://schemas.openxmlformats.org/officeDocument/2006/relationships/image" Target="media/image32.emf"/><Relationship Id="rId113" Type="http://schemas.openxmlformats.org/officeDocument/2006/relationships/oleObject" Target="embeddings/oleObject57.bin"/><Relationship Id="rId118" Type="http://schemas.openxmlformats.org/officeDocument/2006/relationships/image" Target="media/image53.wmf"/><Relationship Id="rId134" Type="http://schemas.openxmlformats.org/officeDocument/2006/relationships/oleObject" Target="embeddings/oleObject68.bin"/><Relationship Id="rId139" Type="http://schemas.openxmlformats.org/officeDocument/2006/relationships/image" Target="media/image63.wmf"/><Relationship Id="rId80" Type="http://schemas.openxmlformats.org/officeDocument/2006/relationships/oleObject" Target="embeddings/oleObject37.bin"/><Relationship Id="rId85" Type="http://schemas.openxmlformats.org/officeDocument/2006/relationships/image" Target="media/image40.wmf"/><Relationship Id="rId150" Type="http://schemas.openxmlformats.org/officeDocument/2006/relationships/oleObject" Target="embeddings/oleObject76.bin"/><Relationship Id="rId155" Type="http://schemas.openxmlformats.org/officeDocument/2006/relationships/image" Target="media/image71.emf"/><Relationship Id="rId171" Type="http://schemas.openxmlformats.org/officeDocument/2006/relationships/image" Target="media/image79.emf"/><Relationship Id="rId176" Type="http://schemas.openxmlformats.org/officeDocument/2006/relationships/oleObject" Target="embeddings/oleObject89.bin"/><Relationship Id="rId192" Type="http://schemas.openxmlformats.org/officeDocument/2006/relationships/image" Target="media/image89.wmf"/><Relationship Id="rId197" Type="http://schemas.openxmlformats.org/officeDocument/2006/relationships/oleObject" Target="embeddings/oleObject100.bin"/><Relationship Id="rId206" Type="http://schemas.openxmlformats.org/officeDocument/2006/relationships/image" Target="media/image96.emf"/><Relationship Id="rId227" Type="http://schemas.openxmlformats.org/officeDocument/2006/relationships/theme" Target="theme/theme1.xml"/><Relationship Id="rId201" Type="http://schemas.openxmlformats.org/officeDocument/2006/relationships/oleObject" Target="embeddings/oleObject102.bin"/><Relationship Id="rId222" Type="http://schemas.openxmlformats.org/officeDocument/2006/relationships/header" Target="header1.xml"/><Relationship Id="rId12" Type="http://schemas.openxmlformats.org/officeDocument/2006/relationships/oleObject" Target="embeddings/oleObject3.bin"/><Relationship Id="rId17" Type="http://schemas.openxmlformats.org/officeDocument/2006/relationships/image" Target="media/image6.wmf"/><Relationship Id="rId33" Type="http://schemas.openxmlformats.org/officeDocument/2006/relationships/image" Target="media/image14.wmf"/><Relationship Id="rId38" Type="http://schemas.openxmlformats.org/officeDocument/2006/relationships/oleObject" Target="embeddings/oleObject16.bin"/><Relationship Id="rId59" Type="http://schemas.openxmlformats.org/officeDocument/2006/relationships/image" Target="media/image27.emf"/><Relationship Id="rId103" Type="http://schemas.openxmlformats.org/officeDocument/2006/relationships/image" Target="media/image48.emf"/><Relationship Id="rId108" Type="http://schemas.openxmlformats.org/officeDocument/2006/relationships/oleObject" Target="embeddings/oleObject54.bin"/><Relationship Id="rId124" Type="http://schemas.openxmlformats.org/officeDocument/2006/relationships/oleObject" Target="embeddings/oleObject63.bin"/><Relationship Id="rId129" Type="http://schemas.openxmlformats.org/officeDocument/2006/relationships/image" Target="media/image58.emf"/><Relationship Id="rId54" Type="http://schemas.openxmlformats.org/officeDocument/2006/relationships/oleObject" Target="embeddings/oleObject24.bin"/><Relationship Id="rId70" Type="http://schemas.openxmlformats.org/officeDocument/2006/relationships/oleObject" Target="embeddings/oleObject32.bin"/><Relationship Id="rId75" Type="http://schemas.openxmlformats.org/officeDocument/2006/relationships/image" Target="media/image35.wmf"/><Relationship Id="rId91" Type="http://schemas.openxmlformats.org/officeDocument/2006/relationships/image" Target="media/image43.wmf"/><Relationship Id="rId96" Type="http://schemas.openxmlformats.org/officeDocument/2006/relationships/oleObject" Target="embeddings/oleObject45.bin"/><Relationship Id="rId140" Type="http://schemas.openxmlformats.org/officeDocument/2006/relationships/oleObject" Target="embeddings/oleObject71.bin"/><Relationship Id="rId145" Type="http://schemas.openxmlformats.org/officeDocument/2006/relationships/image" Target="media/image66.emf"/><Relationship Id="rId161" Type="http://schemas.openxmlformats.org/officeDocument/2006/relationships/image" Target="media/image74.wmf"/><Relationship Id="rId166" Type="http://schemas.openxmlformats.org/officeDocument/2006/relationships/oleObject" Target="embeddings/oleObject84.bin"/><Relationship Id="rId182" Type="http://schemas.openxmlformats.org/officeDocument/2006/relationships/oleObject" Target="embeddings/oleObject92.bin"/><Relationship Id="rId187" Type="http://schemas.openxmlformats.org/officeDocument/2006/relationships/oleObject" Target="embeddings/oleObject95.bin"/><Relationship Id="rId217" Type="http://schemas.openxmlformats.org/officeDocument/2006/relationships/oleObject" Target="embeddings/oleObject110.bin"/><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99.emf"/><Relationship Id="rId23" Type="http://schemas.openxmlformats.org/officeDocument/2006/relationships/image" Target="media/image9.wmf"/><Relationship Id="rId28" Type="http://schemas.openxmlformats.org/officeDocument/2006/relationships/oleObject" Target="embeddings/oleObject11.bin"/><Relationship Id="rId49" Type="http://schemas.openxmlformats.org/officeDocument/2006/relationships/image" Target="media/image22.wmf"/><Relationship Id="rId114" Type="http://schemas.openxmlformats.org/officeDocument/2006/relationships/image" Target="media/image51.wmf"/><Relationship Id="rId119" Type="http://schemas.openxmlformats.org/officeDocument/2006/relationships/oleObject" Target="embeddings/oleObject60.bin"/><Relationship Id="rId44" Type="http://schemas.openxmlformats.org/officeDocument/2006/relationships/oleObject" Target="embeddings/oleObject19.bin"/><Relationship Id="rId60" Type="http://schemas.openxmlformats.org/officeDocument/2006/relationships/oleObject" Target="embeddings/oleObject27.bin"/><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oleObject40.bin"/><Relationship Id="rId130" Type="http://schemas.openxmlformats.org/officeDocument/2006/relationships/oleObject" Target="embeddings/oleObject66.bin"/><Relationship Id="rId135" Type="http://schemas.openxmlformats.org/officeDocument/2006/relationships/image" Target="media/image61.emf"/><Relationship Id="rId151" Type="http://schemas.openxmlformats.org/officeDocument/2006/relationships/image" Target="media/image69.wmf"/><Relationship Id="rId156" Type="http://schemas.openxmlformats.org/officeDocument/2006/relationships/oleObject" Target="embeddings/oleObject79.bin"/><Relationship Id="rId177" Type="http://schemas.openxmlformats.org/officeDocument/2006/relationships/image" Target="media/image82.wmf"/><Relationship Id="rId198" Type="http://schemas.openxmlformats.org/officeDocument/2006/relationships/image" Target="media/image92.wmf"/><Relationship Id="rId172" Type="http://schemas.openxmlformats.org/officeDocument/2006/relationships/oleObject" Target="embeddings/oleObject87.bin"/><Relationship Id="rId193" Type="http://schemas.openxmlformats.org/officeDocument/2006/relationships/oleObject" Target="embeddings/oleObject98.bin"/><Relationship Id="rId202" Type="http://schemas.openxmlformats.org/officeDocument/2006/relationships/image" Target="media/image94.wmf"/><Relationship Id="rId207" Type="http://schemas.openxmlformats.org/officeDocument/2006/relationships/oleObject" Target="embeddings/oleObject105.bin"/><Relationship Id="rId223" Type="http://schemas.openxmlformats.org/officeDocument/2006/relationships/header" Target="header2.xml"/><Relationship Id="rId13" Type="http://schemas.openxmlformats.org/officeDocument/2006/relationships/image" Target="media/image4.wmf"/><Relationship Id="rId18" Type="http://schemas.openxmlformats.org/officeDocument/2006/relationships/oleObject" Target="embeddings/oleObject6.bin"/><Relationship Id="rId39" Type="http://schemas.openxmlformats.org/officeDocument/2006/relationships/image" Target="media/image17.wmf"/><Relationship Id="rId109" Type="http://schemas.openxmlformats.org/officeDocument/2006/relationships/oleObject" Target="embeddings/oleObject55.bin"/><Relationship Id="rId34" Type="http://schemas.openxmlformats.org/officeDocument/2006/relationships/oleObject" Target="embeddings/oleObject14.bin"/><Relationship Id="rId50" Type="http://schemas.openxmlformats.org/officeDocument/2006/relationships/oleObject" Target="embeddings/oleObject22.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image" Target="media/image46.wmf"/><Relationship Id="rId104" Type="http://schemas.openxmlformats.org/officeDocument/2006/relationships/oleObject" Target="embeddings/oleObject50.bin"/><Relationship Id="rId120" Type="http://schemas.openxmlformats.org/officeDocument/2006/relationships/image" Target="media/image54.wmf"/><Relationship Id="rId125" Type="http://schemas.openxmlformats.org/officeDocument/2006/relationships/image" Target="media/image56.wmf"/><Relationship Id="rId141" Type="http://schemas.openxmlformats.org/officeDocument/2006/relationships/image" Target="media/image64.emf"/><Relationship Id="rId146" Type="http://schemas.openxmlformats.org/officeDocument/2006/relationships/oleObject" Target="embeddings/oleObject74.bin"/><Relationship Id="rId167" Type="http://schemas.openxmlformats.org/officeDocument/2006/relationships/image" Target="media/image77.wmf"/><Relationship Id="rId188" Type="http://schemas.openxmlformats.org/officeDocument/2006/relationships/image" Target="media/image87.wmf"/><Relationship Id="rId7" Type="http://schemas.openxmlformats.org/officeDocument/2006/relationships/image" Target="media/image1.wmf"/><Relationship Id="rId71" Type="http://schemas.openxmlformats.org/officeDocument/2006/relationships/image" Target="media/image33.wmf"/><Relationship Id="rId92" Type="http://schemas.openxmlformats.org/officeDocument/2006/relationships/oleObject" Target="embeddings/oleObject43.bin"/><Relationship Id="rId162" Type="http://schemas.openxmlformats.org/officeDocument/2006/relationships/oleObject" Target="embeddings/oleObject82.bin"/><Relationship Id="rId183" Type="http://schemas.openxmlformats.org/officeDocument/2006/relationships/oleObject" Target="embeddings/oleObject93.bin"/><Relationship Id="rId213" Type="http://schemas.openxmlformats.org/officeDocument/2006/relationships/oleObject" Target="embeddings/oleObject108.bin"/><Relationship Id="rId218" Type="http://schemas.openxmlformats.org/officeDocument/2006/relationships/image" Target="media/image102.emf"/><Relationship Id="rId2" Type="http://schemas.openxmlformats.org/officeDocument/2006/relationships/styles" Target="styles.xml"/><Relationship Id="rId29" Type="http://schemas.openxmlformats.org/officeDocument/2006/relationships/image" Target="media/image12.wmf"/><Relationship Id="rId24" Type="http://schemas.openxmlformats.org/officeDocument/2006/relationships/oleObject" Target="embeddings/oleObject9.bin"/><Relationship Id="rId40" Type="http://schemas.openxmlformats.org/officeDocument/2006/relationships/oleObject" Target="embeddings/oleObject17.bin"/><Relationship Id="rId45" Type="http://schemas.openxmlformats.org/officeDocument/2006/relationships/image" Target="media/image20.wmf"/><Relationship Id="rId66" Type="http://schemas.openxmlformats.org/officeDocument/2006/relationships/oleObject" Target="embeddings/oleObject30.bin"/><Relationship Id="rId87" Type="http://schemas.openxmlformats.org/officeDocument/2006/relationships/image" Target="media/image41.wmf"/><Relationship Id="rId110" Type="http://schemas.openxmlformats.org/officeDocument/2006/relationships/image" Target="media/image49.wmf"/><Relationship Id="rId115" Type="http://schemas.openxmlformats.org/officeDocument/2006/relationships/oleObject" Target="embeddings/oleObject58.bin"/><Relationship Id="rId131" Type="http://schemas.openxmlformats.org/officeDocument/2006/relationships/image" Target="media/image59.wmf"/><Relationship Id="rId136" Type="http://schemas.openxmlformats.org/officeDocument/2006/relationships/oleObject" Target="embeddings/oleObject69.bin"/><Relationship Id="rId157" Type="http://schemas.openxmlformats.org/officeDocument/2006/relationships/image" Target="media/image72.emf"/><Relationship Id="rId178" Type="http://schemas.openxmlformats.org/officeDocument/2006/relationships/oleObject" Target="embeddings/oleObject90.bin"/><Relationship Id="rId61" Type="http://schemas.openxmlformats.org/officeDocument/2006/relationships/image" Target="media/image28.wmf"/><Relationship Id="rId82" Type="http://schemas.openxmlformats.org/officeDocument/2006/relationships/oleObject" Target="embeddings/oleObject38.bin"/><Relationship Id="rId152" Type="http://schemas.openxmlformats.org/officeDocument/2006/relationships/oleObject" Target="embeddings/oleObject77.bin"/><Relationship Id="rId173" Type="http://schemas.openxmlformats.org/officeDocument/2006/relationships/image" Target="media/image80.wmf"/><Relationship Id="rId194" Type="http://schemas.openxmlformats.org/officeDocument/2006/relationships/image" Target="media/image90.wmf"/><Relationship Id="rId199" Type="http://schemas.openxmlformats.org/officeDocument/2006/relationships/oleObject" Target="embeddings/oleObject101.bin"/><Relationship Id="rId203" Type="http://schemas.openxmlformats.org/officeDocument/2006/relationships/oleObject" Target="embeddings/oleObject103.bin"/><Relationship Id="rId208" Type="http://schemas.openxmlformats.org/officeDocument/2006/relationships/image" Target="media/image97.emf"/><Relationship Id="rId19" Type="http://schemas.openxmlformats.org/officeDocument/2006/relationships/image" Target="media/image7.emf"/><Relationship Id="rId224" Type="http://schemas.openxmlformats.org/officeDocument/2006/relationships/footer" Target="footer1.xml"/><Relationship Id="rId14" Type="http://schemas.openxmlformats.org/officeDocument/2006/relationships/oleObject" Target="embeddings/oleObject4.bin"/><Relationship Id="rId30" Type="http://schemas.openxmlformats.org/officeDocument/2006/relationships/oleObject" Target="embeddings/oleObject12.bin"/><Relationship Id="rId35" Type="http://schemas.openxmlformats.org/officeDocument/2006/relationships/image" Target="media/image15.wmf"/><Relationship Id="rId56" Type="http://schemas.openxmlformats.org/officeDocument/2006/relationships/oleObject" Target="embeddings/oleObject25.bin"/><Relationship Id="rId77" Type="http://schemas.openxmlformats.org/officeDocument/2006/relationships/image" Target="media/image36.emf"/><Relationship Id="rId100" Type="http://schemas.openxmlformats.org/officeDocument/2006/relationships/oleObject" Target="embeddings/oleObject48.bin"/><Relationship Id="rId105" Type="http://schemas.openxmlformats.org/officeDocument/2006/relationships/oleObject" Target="embeddings/oleObject51.bin"/><Relationship Id="rId126" Type="http://schemas.openxmlformats.org/officeDocument/2006/relationships/oleObject" Target="embeddings/oleObject64.bin"/><Relationship Id="rId147" Type="http://schemas.openxmlformats.org/officeDocument/2006/relationships/image" Target="media/image67.wmf"/><Relationship Id="rId168" Type="http://schemas.openxmlformats.org/officeDocument/2006/relationships/oleObject" Target="embeddings/oleObject85.bin"/><Relationship Id="rId8" Type="http://schemas.openxmlformats.org/officeDocument/2006/relationships/oleObject" Target="embeddings/oleObject1.bin"/><Relationship Id="rId51" Type="http://schemas.openxmlformats.org/officeDocument/2006/relationships/image" Target="media/image23.wmf"/><Relationship Id="rId72" Type="http://schemas.openxmlformats.org/officeDocument/2006/relationships/oleObject" Target="embeddings/oleObject33.bin"/><Relationship Id="rId93" Type="http://schemas.openxmlformats.org/officeDocument/2006/relationships/image" Target="media/image44.emf"/><Relationship Id="rId98" Type="http://schemas.openxmlformats.org/officeDocument/2006/relationships/oleObject" Target="embeddings/oleObject46.bin"/><Relationship Id="rId121" Type="http://schemas.openxmlformats.org/officeDocument/2006/relationships/oleObject" Target="embeddings/oleObject61.bin"/><Relationship Id="rId142" Type="http://schemas.openxmlformats.org/officeDocument/2006/relationships/oleObject" Target="embeddings/oleObject72.bin"/><Relationship Id="rId163" Type="http://schemas.openxmlformats.org/officeDocument/2006/relationships/image" Target="media/image75.emf"/><Relationship Id="rId184" Type="http://schemas.openxmlformats.org/officeDocument/2006/relationships/image" Target="media/image85.wmf"/><Relationship Id="rId189" Type="http://schemas.openxmlformats.org/officeDocument/2006/relationships/oleObject" Target="embeddings/oleObject96.bin"/><Relationship Id="rId219" Type="http://schemas.openxmlformats.org/officeDocument/2006/relationships/oleObject" Target="embeddings/oleObject111.bin"/><Relationship Id="rId3" Type="http://schemas.openxmlformats.org/officeDocument/2006/relationships/settings" Target="settings.xml"/><Relationship Id="rId214" Type="http://schemas.openxmlformats.org/officeDocument/2006/relationships/image" Target="media/image100.emf"/><Relationship Id="rId25" Type="http://schemas.openxmlformats.org/officeDocument/2006/relationships/image" Target="media/image10.wmf"/><Relationship Id="rId46" Type="http://schemas.openxmlformats.org/officeDocument/2006/relationships/oleObject" Target="embeddings/oleObject20.bin"/><Relationship Id="rId67" Type="http://schemas.openxmlformats.org/officeDocument/2006/relationships/image" Target="media/image31.wmf"/><Relationship Id="rId116" Type="http://schemas.openxmlformats.org/officeDocument/2006/relationships/image" Target="media/image52.wmf"/><Relationship Id="rId137" Type="http://schemas.openxmlformats.org/officeDocument/2006/relationships/image" Target="media/image62.wmf"/><Relationship Id="rId158" Type="http://schemas.openxmlformats.org/officeDocument/2006/relationships/oleObject" Target="embeddings/oleObject80.bin"/><Relationship Id="rId20" Type="http://schemas.openxmlformats.org/officeDocument/2006/relationships/oleObject" Target="embeddings/oleObject7.bin"/><Relationship Id="rId41" Type="http://schemas.openxmlformats.org/officeDocument/2006/relationships/image" Target="media/image18.wmf"/><Relationship Id="rId62" Type="http://schemas.openxmlformats.org/officeDocument/2006/relationships/oleObject" Target="embeddings/oleObject28.bin"/><Relationship Id="rId83" Type="http://schemas.openxmlformats.org/officeDocument/2006/relationships/image" Target="media/image39.wmf"/><Relationship Id="rId88" Type="http://schemas.openxmlformats.org/officeDocument/2006/relationships/oleObject" Target="embeddings/oleObject41.bin"/><Relationship Id="rId111" Type="http://schemas.openxmlformats.org/officeDocument/2006/relationships/oleObject" Target="embeddings/oleObject56.bin"/><Relationship Id="rId132" Type="http://schemas.openxmlformats.org/officeDocument/2006/relationships/oleObject" Target="embeddings/oleObject67.bin"/><Relationship Id="rId153" Type="http://schemas.openxmlformats.org/officeDocument/2006/relationships/image" Target="media/image70.wmf"/><Relationship Id="rId174" Type="http://schemas.openxmlformats.org/officeDocument/2006/relationships/oleObject" Target="embeddings/oleObject88.bin"/><Relationship Id="rId179" Type="http://schemas.openxmlformats.org/officeDocument/2006/relationships/image" Target="media/image83.emf"/><Relationship Id="rId195" Type="http://schemas.openxmlformats.org/officeDocument/2006/relationships/oleObject" Target="embeddings/oleObject99.bin"/><Relationship Id="rId209" Type="http://schemas.openxmlformats.org/officeDocument/2006/relationships/oleObject" Target="embeddings/oleObject106.bin"/><Relationship Id="rId190" Type="http://schemas.openxmlformats.org/officeDocument/2006/relationships/image" Target="media/image88.emf"/><Relationship Id="rId204" Type="http://schemas.openxmlformats.org/officeDocument/2006/relationships/image" Target="media/image95.wmf"/><Relationship Id="rId220" Type="http://schemas.openxmlformats.org/officeDocument/2006/relationships/image" Target="media/image103.emf"/><Relationship Id="rId225" Type="http://schemas.openxmlformats.org/officeDocument/2006/relationships/header" Target="header3.xml"/><Relationship Id="rId15" Type="http://schemas.openxmlformats.org/officeDocument/2006/relationships/image" Target="media/image5.wmf"/><Relationship Id="rId36" Type="http://schemas.openxmlformats.org/officeDocument/2006/relationships/oleObject" Target="embeddings/oleObject15.bin"/><Relationship Id="rId57" Type="http://schemas.openxmlformats.org/officeDocument/2006/relationships/image" Target="media/image26.wmf"/><Relationship Id="rId106" Type="http://schemas.openxmlformats.org/officeDocument/2006/relationships/oleObject" Target="embeddings/oleObject52.bin"/><Relationship Id="rId127" Type="http://schemas.openxmlformats.org/officeDocument/2006/relationships/image" Target="media/image57.wmf"/><Relationship Id="rId10" Type="http://schemas.openxmlformats.org/officeDocument/2006/relationships/oleObject" Target="embeddings/oleObject2.bin"/><Relationship Id="rId31" Type="http://schemas.openxmlformats.org/officeDocument/2006/relationships/image" Target="media/image13.wmf"/><Relationship Id="rId52" Type="http://schemas.openxmlformats.org/officeDocument/2006/relationships/oleObject" Target="embeddings/oleObject23.bin"/><Relationship Id="rId73" Type="http://schemas.openxmlformats.org/officeDocument/2006/relationships/image" Target="media/image34.wmf"/><Relationship Id="rId78" Type="http://schemas.openxmlformats.org/officeDocument/2006/relationships/oleObject" Target="embeddings/oleObject36.bin"/><Relationship Id="rId94" Type="http://schemas.openxmlformats.org/officeDocument/2006/relationships/oleObject" Target="embeddings/oleObject44.bin"/><Relationship Id="rId99" Type="http://schemas.openxmlformats.org/officeDocument/2006/relationships/oleObject" Target="embeddings/oleObject47.bin"/><Relationship Id="rId101" Type="http://schemas.openxmlformats.org/officeDocument/2006/relationships/image" Target="media/image47.wmf"/><Relationship Id="rId122" Type="http://schemas.openxmlformats.org/officeDocument/2006/relationships/oleObject" Target="embeddings/oleObject62.bin"/><Relationship Id="rId143" Type="http://schemas.openxmlformats.org/officeDocument/2006/relationships/image" Target="media/image65.wmf"/><Relationship Id="rId148" Type="http://schemas.openxmlformats.org/officeDocument/2006/relationships/oleObject" Target="embeddings/oleObject75.bin"/><Relationship Id="rId164" Type="http://schemas.openxmlformats.org/officeDocument/2006/relationships/oleObject" Target="embeddings/oleObject83.bin"/><Relationship Id="rId169" Type="http://schemas.openxmlformats.org/officeDocument/2006/relationships/image" Target="media/image78.wmf"/><Relationship Id="rId185" Type="http://schemas.openxmlformats.org/officeDocument/2006/relationships/oleObject" Target="embeddings/oleObject94.bin"/><Relationship Id="rId4" Type="http://schemas.openxmlformats.org/officeDocument/2006/relationships/webSettings" Target="webSettings.xml"/><Relationship Id="rId9" Type="http://schemas.openxmlformats.org/officeDocument/2006/relationships/image" Target="media/image2.wmf"/><Relationship Id="rId180" Type="http://schemas.openxmlformats.org/officeDocument/2006/relationships/oleObject" Target="embeddings/oleObject91.bin"/><Relationship Id="rId210" Type="http://schemas.openxmlformats.org/officeDocument/2006/relationships/image" Target="media/image98.emf"/><Relationship Id="rId215" Type="http://schemas.openxmlformats.org/officeDocument/2006/relationships/oleObject" Target="embeddings/oleObject109.bin"/><Relationship Id="rId26" Type="http://schemas.openxmlformats.org/officeDocument/2006/relationships/oleObject" Target="embeddings/oleObject10.bin"/><Relationship Id="rId47" Type="http://schemas.openxmlformats.org/officeDocument/2006/relationships/image" Target="media/image21.emf"/><Relationship Id="rId68" Type="http://schemas.openxmlformats.org/officeDocument/2006/relationships/oleObject" Target="embeddings/oleObject31.bin"/><Relationship Id="rId89" Type="http://schemas.openxmlformats.org/officeDocument/2006/relationships/image" Target="media/image42.wmf"/><Relationship Id="rId112" Type="http://schemas.openxmlformats.org/officeDocument/2006/relationships/image" Target="media/image50.emf"/><Relationship Id="rId133" Type="http://schemas.openxmlformats.org/officeDocument/2006/relationships/image" Target="media/image60.wmf"/><Relationship Id="rId154" Type="http://schemas.openxmlformats.org/officeDocument/2006/relationships/oleObject" Target="embeddings/oleObject78.bin"/><Relationship Id="rId175" Type="http://schemas.openxmlformats.org/officeDocument/2006/relationships/image" Target="media/image81.wmf"/><Relationship Id="rId196" Type="http://schemas.openxmlformats.org/officeDocument/2006/relationships/image" Target="media/image91.emf"/><Relationship Id="rId200" Type="http://schemas.openxmlformats.org/officeDocument/2006/relationships/image" Target="media/image93.wmf"/><Relationship Id="rId16" Type="http://schemas.openxmlformats.org/officeDocument/2006/relationships/oleObject" Target="embeddings/oleObject5.bin"/><Relationship Id="rId221" Type="http://schemas.openxmlformats.org/officeDocument/2006/relationships/oleObject" Target="embeddings/oleObject112.bin"/><Relationship Id="rId37" Type="http://schemas.openxmlformats.org/officeDocument/2006/relationships/image" Target="media/image16.wmf"/><Relationship Id="rId58" Type="http://schemas.openxmlformats.org/officeDocument/2006/relationships/oleObject" Target="embeddings/oleObject26.bin"/><Relationship Id="rId79" Type="http://schemas.openxmlformats.org/officeDocument/2006/relationships/image" Target="media/image37.wmf"/><Relationship Id="rId102" Type="http://schemas.openxmlformats.org/officeDocument/2006/relationships/oleObject" Target="embeddings/oleObject49.bin"/><Relationship Id="rId123" Type="http://schemas.openxmlformats.org/officeDocument/2006/relationships/image" Target="media/image55.emf"/><Relationship Id="rId144" Type="http://schemas.openxmlformats.org/officeDocument/2006/relationships/oleObject" Target="embeddings/oleObject73.bin"/><Relationship Id="rId90" Type="http://schemas.openxmlformats.org/officeDocument/2006/relationships/oleObject" Target="embeddings/oleObject42.bin"/><Relationship Id="rId165" Type="http://schemas.openxmlformats.org/officeDocument/2006/relationships/image" Target="media/image76.wmf"/><Relationship Id="rId186" Type="http://schemas.openxmlformats.org/officeDocument/2006/relationships/image" Target="media/image8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323</TotalTime>
  <Pages>1</Pages>
  <Words>3982</Words>
  <Characters>22700</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dc:creator>
  <cp:lastModifiedBy>FPTshop.com.vn</cp:lastModifiedBy>
  <cp:revision>7</cp:revision>
  <cp:lastPrinted>2019-01-28T02:17:00Z</cp:lastPrinted>
  <dcterms:created xsi:type="dcterms:W3CDTF">2019-01-28T00:33:00Z</dcterms:created>
  <dcterms:modified xsi:type="dcterms:W3CDTF">2020-02-17T07:44:00Z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